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DB03" w14:textId="7010BA6A" w:rsidR="00792060" w:rsidRPr="00CE577A" w:rsidRDefault="00792060" w:rsidP="00CE577A">
      <w:pPr>
        <w:pStyle w:val="Heading1"/>
        <w:jc w:val="center"/>
        <w:rPr>
          <w:color w:val="3A7C22" w:themeColor="accent6" w:themeShade="BF"/>
          <w:sz w:val="32"/>
          <w:szCs w:val="32"/>
        </w:rPr>
      </w:pPr>
      <w:r w:rsidRPr="00CE577A">
        <w:rPr>
          <w:color w:val="3A7C22" w:themeColor="accent6" w:themeShade="BF"/>
          <w:sz w:val="32"/>
          <w:szCs w:val="32"/>
        </w:rPr>
        <w:t>M</w:t>
      </w:r>
      <w:r w:rsidR="00CE577A">
        <w:rPr>
          <w:color w:val="3A7C22" w:themeColor="accent6" w:themeShade="BF"/>
          <w:sz w:val="32"/>
          <w:szCs w:val="32"/>
        </w:rPr>
        <w:t>odel</w:t>
      </w:r>
      <w:r w:rsidRPr="00CE577A">
        <w:rPr>
          <w:color w:val="3A7C22" w:themeColor="accent6" w:themeShade="BF"/>
          <w:sz w:val="32"/>
          <w:szCs w:val="32"/>
        </w:rPr>
        <w:t xml:space="preserve"> A</w:t>
      </w:r>
      <w:r w:rsidR="00CE577A">
        <w:rPr>
          <w:color w:val="3A7C22" w:themeColor="accent6" w:themeShade="BF"/>
          <w:sz w:val="32"/>
          <w:szCs w:val="32"/>
        </w:rPr>
        <w:t>greement for</w:t>
      </w:r>
      <w:r w:rsidRPr="00CE577A">
        <w:rPr>
          <w:color w:val="3A7C22" w:themeColor="accent6" w:themeShade="BF"/>
          <w:sz w:val="32"/>
          <w:szCs w:val="32"/>
        </w:rPr>
        <w:t xml:space="preserve"> T</w:t>
      </w:r>
      <w:r w:rsidR="00CE577A">
        <w:rPr>
          <w:color w:val="3A7C22" w:themeColor="accent6" w:themeShade="BF"/>
          <w:sz w:val="32"/>
          <w:szCs w:val="32"/>
        </w:rPr>
        <w:t>rade</w:t>
      </w:r>
      <w:r w:rsidRPr="00CE577A">
        <w:rPr>
          <w:color w:val="3A7C22" w:themeColor="accent6" w:themeShade="BF"/>
          <w:sz w:val="32"/>
          <w:szCs w:val="32"/>
        </w:rPr>
        <w:t xml:space="preserve"> U</w:t>
      </w:r>
      <w:r w:rsidR="00CE577A">
        <w:rPr>
          <w:color w:val="3A7C22" w:themeColor="accent6" w:themeShade="BF"/>
          <w:sz w:val="32"/>
          <w:szCs w:val="32"/>
        </w:rPr>
        <w:t>nion Recognition</w:t>
      </w:r>
      <w:r w:rsidRPr="00CE577A">
        <w:rPr>
          <w:color w:val="3A7C22" w:themeColor="accent6" w:themeShade="BF"/>
          <w:sz w:val="32"/>
          <w:szCs w:val="32"/>
        </w:rPr>
        <w:t xml:space="preserve"> </w:t>
      </w:r>
      <w:r w:rsidR="007139D3">
        <w:rPr>
          <w:color w:val="3A7C22" w:themeColor="accent6" w:themeShade="BF"/>
          <w:sz w:val="32"/>
          <w:szCs w:val="32"/>
        </w:rPr>
        <w:t>and</w:t>
      </w:r>
      <w:r w:rsidRPr="00CE577A">
        <w:rPr>
          <w:color w:val="3A7C22" w:themeColor="accent6" w:themeShade="BF"/>
          <w:sz w:val="32"/>
          <w:szCs w:val="32"/>
        </w:rPr>
        <w:t xml:space="preserve"> F</w:t>
      </w:r>
      <w:r w:rsidR="00CE577A">
        <w:rPr>
          <w:color w:val="3A7C22" w:themeColor="accent6" w:themeShade="BF"/>
          <w:sz w:val="32"/>
          <w:szCs w:val="32"/>
        </w:rPr>
        <w:t>acilities</w:t>
      </w:r>
      <w:r w:rsidRPr="00CE577A">
        <w:rPr>
          <w:color w:val="3A7C22" w:themeColor="accent6" w:themeShade="BF"/>
          <w:sz w:val="32"/>
          <w:szCs w:val="32"/>
        </w:rPr>
        <w:t xml:space="preserve"> </w:t>
      </w:r>
      <w:r w:rsidR="007139D3">
        <w:rPr>
          <w:color w:val="3A7C22" w:themeColor="accent6" w:themeShade="BF"/>
          <w:sz w:val="32"/>
          <w:szCs w:val="32"/>
        </w:rPr>
        <w:t>and</w:t>
      </w:r>
      <w:r w:rsidR="00CE577A">
        <w:rPr>
          <w:color w:val="3A7C22" w:themeColor="accent6" w:themeShade="BF"/>
          <w:sz w:val="32"/>
          <w:szCs w:val="32"/>
        </w:rPr>
        <w:t xml:space="preserve"> </w:t>
      </w:r>
      <w:r w:rsidRPr="00CE577A">
        <w:rPr>
          <w:color w:val="3A7C22" w:themeColor="accent6" w:themeShade="BF"/>
          <w:sz w:val="32"/>
          <w:szCs w:val="32"/>
        </w:rPr>
        <w:t>M</w:t>
      </w:r>
      <w:r w:rsidR="00CE577A">
        <w:rPr>
          <w:color w:val="3A7C22" w:themeColor="accent6" w:themeShade="BF"/>
          <w:sz w:val="32"/>
          <w:szCs w:val="32"/>
        </w:rPr>
        <w:t>achinery</w:t>
      </w:r>
      <w:r w:rsidRPr="00CE577A">
        <w:rPr>
          <w:color w:val="3A7C22" w:themeColor="accent6" w:themeShade="BF"/>
          <w:sz w:val="32"/>
          <w:szCs w:val="32"/>
        </w:rPr>
        <w:t xml:space="preserve"> </w:t>
      </w:r>
      <w:r w:rsidR="00CE577A">
        <w:rPr>
          <w:color w:val="3A7C22" w:themeColor="accent6" w:themeShade="BF"/>
          <w:sz w:val="32"/>
          <w:szCs w:val="32"/>
        </w:rPr>
        <w:t>for</w:t>
      </w:r>
      <w:r w:rsidRPr="00CE577A">
        <w:rPr>
          <w:color w:val="3A7C22" w:themeColor="accent6" w:themeShade="BF"/>
          <w:sz w:val="32"/>
          <w:szCs w:val="32"/>
        </w:rPr>
        <w:t xml:space="preserve"> C</w:t>
      </w:r>
      <w:r w:rsidR="00CE577A">
        <w:rPr>
          <w:color w:val="3A7C22" w:themeColor="accent6" w:themeShade="BF"/>
          <w:sz w:val="32"/>
          <w:szCs w:val="32"/>
        </w:rPr>
        <w:t>onsultation</w:t>
      </w:r>
      <w:r w:rsidRPr="00CE577A">
        <w:rPr>
          <w:color w:val="3A7C22" w:themeColor="accent6" w:themeShade="BF"/>
          <w:sz w:val="32"/>
          <w:szCs w:val="32"/>
        </w:rPr>
        <w:t xml:space="preserve"> </w:t>
      </w:r>
      <w:r w:rsidR="00CE577A">
        <w:rPr>
          <w:color w:val="3A7C22" w:themeColor="accent6" w:themeShade="BF"/>
          <w:sz w:val="32"/>
          <w:szCs w:val="32"/>
        </w:rPr>
        <w:t>and</w:t>
      </w:r>
      <w:r w:rsidRPr="00CE577A">
        <w:rPr>
          <w:color w:val="3A7C22" w:themeColor="accent6" w:themeShade="BF"/>
          <w:sz w:val="32"/>
          <w:szCs w:val="32"/>
        </w:rPr>
        <w:t xml:space="preserve"> N</w:t>
      </w:r>
      <w:r w:rsidR="00CE577A">
        <w:rPr>
          <w:color w:val="3A7C22" w:themeColor="accent6" w:themeShade="BF"/>
          <w:sz w:val="32"/>
          <w:szCs w:val="32"/>
        </w:rPr>
        <w:t>egotiation</w:t>
      </w:r>
    </w:p>
    <w:p w14:paraId="3BC0FAB9" w14:textId="77777777" w:rsidR="00792060" w:rsidRPr="00CE577A" w:rsidRDefault="00792060" w:rsidP="00792060">
      <w:pPr>
        <w:rPr>
          <w:rFonts w:asciiTheme="minorHAnsi" w:hAnsiTheme="minorHAnsi"/>
        </w:rPr>
      </w:pPr>
    </w:p>
    <w:p w14:paraId="38E8C7EC" w14:textId="09085D52" w:rsidR="00A11131" w:rsidRPr="00CE577A" w:rsidRDefault="00A11131" w:rsidP="00CE577A">
      <w:pPr>
        <w:rPr>
          <w:rFonts w:asciiTheme="minorHAnsi" w:hAnsiTheme="minorHAnsi"/>
          <w:b/>
          <w:bCs/>
          <w:i/>
          <w:iCs/>
        </w:rPr>
      </w:pPr>
      <w:r w:rsidRPr="00CE577A">
        <w:rPr>
          <w:rFonts w:asciiTheme="minorHAnsi" w:hAnsiTheme="minorHAnsi"/>
        </w:rPr>
        <w:t xml:space="preserve">This agreement is made between </w:t>
      </w:r>
      <w:r w:rsidRPr="00CE577A">
        <w:rPr>
          <w:rFonts w:asciiTheme="minorHAnsi" w:hAnsiTheme="minorHAnsi"/>
          <w:b/>
          <w:bCs/>
          <w:i/>
          <w:iCs/>
        </w:rPr>
        <w:t>[name of the employer]</w:t>
      </w:r>
      <w:r w:rsidRPr="00CE577A">
        <w:rPr>
          <w:rFonts w:asciiTheme="minorHAnsi" w:hAnsiTheme="minorHAnsi"/>
        </w:rPr>
        <w:t xml:space="preserve"> and the Association of Educational Psychologists (AEP), a registered trade union.  </w:t>
      </w:r>
    </w:p>
    <w:p w14:paraId="554A85DF" w14:textId="77777777" w:rsidR="00A11131" w:rsidRPr="00CE577A" w:rsidRDefault="00A11131" w:rsidP="00CE577A">
      <w:pPr>
        <w:rPr>
          <w:rFonts w:asciiTheme="minorHAnsi" w:hAnsiTheme="minorHAnsi"/>
          <w:bCs/>
          <w:iCs/>
        </w:rPr>
      </w:pPr>
      <w:r w:rsidRPr="00CE577A">
        <w:rPr>
          <w:rFonts w:asciiTheme="minorHAnsi" w:hAnsiTheme="minorHAnsi"/>
        </w:rPr>
        <w:t xml:space="preserve">This agreement comes into force on </w:t>
      </w:r>
      <w:r w:rsidRPr="00CE577A">
        <w:rPr>
          <w:rFonts w:asciiTheme="minorHAnsi" w:hAnsiTheme="minorHAnsi"/>
          <w:b/>
          <w:i/>
        </w:rPr>
        <w:t xml:space="preserve">[date] </w:t>
      </w:r>
      <w:r w:rsidRPr="00CE577A">
        <w:rPr>
          <w:rFonts w:asciiTheme="minorHAnsi" w:hAnsiTheme="minorHAnsi"/>
          <w:bCs/>
          <w:iCs/>
        </w:rPr>
        <w:t xml:space="preserve">and </w:t>
      </w:r>
      <w:r w:rsidRPr="00CE577A">
        <w:rPr>
          <w:rFonts w:asciiTheme="minorHAnsi" w:hAnsiTheme="minorHAnsi"/>
          <w:color w:val="000000" w:themeColor="text1"/>
        </w:rPr>
        <w:t>may be reviewed at the request of either side.</w:t>
      </w:r>
    </w:p>
    <w:p w14:paraId="26FE8D63" w14:textId="77777777" w:rsidR="00A11131" w:rsidRPr="00CE577A" w:rsidRDefault="00A11131" w:rsidP="00CE577A">
      <w:pPr>
        <w:rPr>
          <w:rFonts w:asciiTheme="minorHAnsi" w:hAnsiTheme="minorHAnsi"/>
          <w:bCs/>
          <w:iCs/>
        </w:rPr>
      </w:pPr>
      <w:r w:rsidRPr="00CE577A">
        <w:rPr>
          <w:rFonts w:asciiTheme="minorHAnsi" w:hAnsiTheme="minorHAnsi"/>
          <w:bCs/>
          <w:iCs/>
        </w:rPr>
        <w:t>It can only be varied with the agreement of both parties.</w:t>
      </w:r>
    </w:p>
    <w:p w14:paraId="0E82CC7C" w14:textId="77777777" w:rsidR="00A11131" w:rsidRPr="00CE577A" w:rsidRDefault="00A11131" w:rsidP="00CE577A">
      <w:pPr>
        <w:pStyle w:val="Heading3"/>
        <w:rPr>
          <w:rFonts w:asciiTheme="minorHAnsi" w:hAnsiTheme="minorHAnsi"/>
          <w:b/>
          <w:bCs/>
          <w:color w:val="275317" w:themeColor="accent6" w:themeShade="80"/>
          <w:sz w:val="24"/>
          <w:szCs w:val="24"/>
        </w:rPr>
      </w:pPr>
      <w:r w:rsidRPr="00CE577A">
        <w:rPr>
          <w:rFonts w:asciiTheme="minorHAnsi" w:hAnsiTheme="minorHAnsi"/>
          <w:b/>
          <w:bCs/>
          <w:color w:val="275317" w:themeColor="accent6" w:themeShade="80"/>
          <w:sz w:val="24"/>
          <w:szCs w:val="24"/>
        </w:rPr>
        <w:t>Principles</w:t>
      </w:r>
    </w:p>
    <w:p w14:paraId="4AEB6965" w14:textId="5B9CAB61" w:rsidR="00A11131" w:rsidRPr="00CE577A" w:rsidRDefault="00A11131" w:rsidP="00CE577A">
      <w:pPr>
        <w:rPr>
          <w:rFonts w:asciiTheme="minorHAnsi" w:hAnsiTheme="minorHAnsi"/>
        </w:rPr>
      </w:pPr>
      <w:r w:rsidRPr="00CE577A">
        <w:rPr>
          <w:rFonts w:asciiTheme="minorHAnsi" w:hAnsiTheme="minorHAnsi"/>
          <w:b/>
          <w:bCs/>
          <w:i/>
          <w:iCs/>
        </w:rPr>
        <w:t>[Name of employer]</w:t>
      </w:r>
      <w:r w:rsidRPr="00CE577A">
        <w:rPr>
          <w:rFonts w:asciiTheme="minorHAnsi" w:hAnsiTheme="minorHAnsi"/>
        </w:rPr>
        <w:t xml:space="preserve"> recognises the AEP for the purposes of collective bargaining, consultation and individual staff representation on behalf of all Soulbury Officer</w:t>
      </w:r>
      <w:r w:rsidR="00792060" w:rsidRPr="00CE577A">
        <w:rPr>
          <w:rFonts w:asciiTheme="minorHAnsi" w:hAnsiTheme="minorHAnsi"/>
        </w:rPr>
        <w:t xml:space="preserve">s </w:t>
      </w:r>
      <w:r w:rsidRPr="00CE577A">
        <w:rPr>
          <w:rFonts w:asciiTheme="minorHAnsi" w:hAnsiTheme="minorHAnsi"/>
        </w:rPr>
        <w:t xml:space="preserve">employed by </w:t>
      </w:r>
      <w:r w:rsidRPr="00CE577A">
        <w:rPr>
          <w:rFonts w:asciiTheme="minorHAnsi" w:hAnsiTheme="minorHAnsi"/>
          <w:b/>
          <w:bCs/>
          <w:i/>
          <w:iCs/>
        </w:rPr>
        <w:t>[name of employer]</w:t>
      </w:r>
      <w:r w:rsidRPr="00CE577A">
        <w:rPr>
          <w:rFonts w:asciiTheme="minorHAnsi" w:hAnsiTheme="minorHAnsi"/>
        </w:rPr>
        <w:t xml:space="preserve">. This will include; Educational Psychologists, Trainee Educational Psychologists, Specialist Educational Psychologists, Senior Educational Psychologists, Principal Educational Psychologists and Assistant Educational Psychologists. </w:t>
      </w:r>
    </w:p>
    <w:p w14:paraId="443711F2" w14:textId="73264BD1" w:rsidR="00A11131" w:rsidRPr="00CE577A" w:rsidRDefault="00A11131" w:rsidP="00CE577A">
      <w:pPr>
        <w:rPr>
          <w:rFonts w:asciiTheme="minorHAnsi" w:hAnsiTheme="minorHAnsi"/>
        </w:rPr>
      </w:pPr>
      <w:r w:rsidRPr="00CE577A">
        <w:rPr>
          <w:rFonts w:asciiTheme="minorHAnsi" w:hAnsiTheme="minorHAnsi"/>
          <w:b/>
          <w:bCs/>
          <w:i/>
          <w:iCs/>
        </w:rPr>
        <w:t xml:space="preserve">[Name of employer] </w:t>
      </w:r>
      <w:r w:rsidRPr="00CE577A">
        <w:rPr>
          <w:rFonts w:asciiTheme="minorHAnsi" w:hAnsiTheme="minorHAnsi"/>
        </w:rPr>
        <w:t>and the AEP aim to</w:t>
      </w:r>
    </w:p>
    <w:p w14:paraId="0FB84AFB" w14:textId="77777777" w:rsidR="00A11131" w:rsidRPr="00CE577A" w:rsidRDefault="00A11131" w:rsidP="00CE577A">
      <w:pPr>
        <w:pStyle w:val="ListParagraph"/>
        <w:numPr>
          <w:ilvl w:val="0"/>
          <w:numId w:val="3"/>
        </w:numPr>
        <w:contextualSpacing w:val="0"/>
        <w:rPr>
          <w:rFonts w:asciiTheme="minorHAnsi" w:hAnsiTheme="minorHAnsi"/>
        </w:rPr>
      </w:pPr>
      <w:r w:rsidRPr="00CE577A">
        <w:rPr>
          <w:rFonts w:asciiTheme="minorHAnsi" w:hAnsiTheme="minorHAnsi"/>
        </w:rPr>
        <w:t>establish a relationship of mutual respect, support, partnership and good industrial relations</w:t>
      </w:r>
    </w:p>
    <w:p w14:paraId="2C213F66" w14:textId="77777777" w:rsidR="00A11131" w:rsidRPr="00CE577A" w:rsidRDefault="00A11131" w:rsidP="00CE577A">
      <w:pPr>
        <w:pStyle w:val="ListParagraph"/>
        <w:numPr>
          <w:ilvl w:val="0"/>
          <w:numId w:val="1"/>
        </w:numPr>
        <w:contextualSpacing w:val="0"/>
        <w:rPr>
          <w:rFonts w:asciiTheme="minorHAnsi" w:hAnsiTheme="minorHAnsi"/>
        </w:rPr>
      </w:pPr>
      <w:r w:rsidRPr="00CE577A">
        <w:rPr>
          <w:rFonts w:asciiTheme="minorHAnsi" w:hAnsiTheme="minorHAnsi"/>
        </w:rPr>
        <w:t xml:space="preserve">ensure the highest possible standards of employment and health and safety practice </w:t>
      </w:r>
    </w:p>
    <w:p w14:paraId="1289F916" w14:textId="77777777" w:rsidR="00A11131" w:rsidRPr="00CE577A" w:rsidRDefault="00A11131" w:rsidP="00CE577A">
      <w:pPr>
        <w:pStyle w:val="ListParagraph"/>
        <w:numPr>
          <w:ilvl w:val="0"/>
          <w:numId w:val="1"/>
        </w:numPr>
        <w:contextualSpacing w:val="0"/>
        <w:rPr>
          <w:rFonts w:asciiTheme="minorHAnsi" w:hAnsiTheme="minorHAnsi"/>
        </w:rPr>
      </w:pPr>
      <w:r w:rsidRPr="00CE577A">
        <w:rPr>
          <w:rFonts w:asciiTheme="minorHAnsi" w:hAnsiTheme="minorHAnsi"/>
        </w:rPr>
        <w:t xml:space="preserve">communicate effectively with all staff and encourage their participation and involvement </w:t>
      </w:r>
    </w:p>
    <w:p w14:paraId="522569FA" w14:textId="77777777" w:rsidR="00A11131" w:rsidRPr="00CE577A" w:rsidRDefault="00A11131" w:rsidP="00CE577A">
      <w:pPr>
        <w:pStyle w:val="ListParagraph"/>
        <w:numPr>
          <w:ilvl w:val="0"/>
          <w:numId w:val="1"/>
        </w:numPr>
        <w:contextualSpacing w:val="0"/>
        <w:rPr>
          <w:rFonts w:asciiTheme="minorHAnsi" w:hAnsiTheme="minorHAnsi"/>
        </w:rPr>
      </w:pPr>
      <w:r w:rsidRPr="00CE577A">
        <w:rPr>
          <w:rFonts w:asciiTheme="minorHAnsi" w:hAnsiTheme="minorHAnsi"/>
        </w:rPr>
        <w:t>ensure the fair and equal treatment of all staff and potential staff members</w:t>
      </w:r>
    </w:p>
    <w:p w14:paraId="005F8360" w14:textId="77777777" w:rsidR="00A11131" w:rsidRPr="00CE577A" w:rsidRDefault="00A11131" w:rsidP="00CE577A">
      <w:pPr>
        <w:pStyle w:val="ListParagraph"/>
        <w:numPr>
          <w:ilvl w:val="0"/>
          <w:numId w:val="1"/>
        </w:numPr>
        <w:contextualSpacing w:val="0"/>
        <w:rPr>
          <w:rFonts w:asciiTheme="minorHAnsi" w:hAnsiTheme="minorHAnsi"/>
        </w:rPr>
      </w:pPr>
      <w:r w:rsidRPr="00CE577A">
        <w:rPr>
          <w:rFonts w:asciiTheme="minorHAnsi" w:hAnsiTheme="minorHAnsi"/>
        </w:rPr>
        <w:t>provide effective and prompt resolution of issues and disputes</w:t>
      </w:r>
      <w:r w:rsidRPr="00CE577A">
        <w:rPr>
          <w:rFonts w:asciiTheme="minorHAnsi" w:hAnsiTheme="minorHAnsi"/>
          <w:snapToGrid w:val="0"/>
          <w:color w:val="000000" w:themeColor="text1"/>
        </w:rPr>
        <w:t xml:space="preserve"> and to make every effort to resolve any difficulties which may arise </w:t>
      </w:r>
    </w:p>
    <w:p w14:paraId="6B3FAE66" w14:textId="56B27079" w:rsidR="00A11131" w:rsidRPr="00CE577A" w:rsidRDefault="00A11131" w:rsidP="00CE577A">
      <w:pPr>
        <w:pStyle w:val="ListParagraph"/>
        <w:numPr>
          <w:ilvl w:val="0"/>
          <w:numId w:val="1"/>
        </w:numPr>
        <w:contextualSpacing w:val="0"/>
        <w:rPr>
          <w:rFonts w:asciiTheme="minorHAnsi" w:hAnsiTheme="minorHAnsi"/>
        </w:rPr>
      </w:pPr>
      <w:r w:rsidRPr="00CE577A">
        <w:rPr>
          <w:rFonts w:asciiTheme="minorHAnsi" w:hAnsiTheme="minorHAnsi"/>
          <w:snapToGrid w:val="0"/>
          <w:color w:val="000000" w:themeColor="text1"/>
        </w:rPr>
        <w:t>ensure that this agreement is effective</w:t>
      </w:r>
    </w:p>
    <w:p w14:paraId="05126590" w14:textId="77777777" w:rsidR="00A11131" w:rsidRPr="00CE577A" w:rsidRDefault="00A11131" w:rsidP="00CE577A">
      <w:pPr>
        <w:rPr>
          <w:rFonts w:asciiTheme="minorHAnsi" w:hAnsiTheme="minorHAnsi"/>
        </w:rPr>
      </w:pPr>
      <w:r w:rsidRPr="00CE577A">
        <w:rPr>
          <w:rFonts w:asciiTheme="minorHAnsi" w:hAnsiTheme="minorHAnsi"/>
        </w:rPr>
        <w:t>It is recognised that</w:t>
      </w:r>
    </w:p>
    <w:p w14:paraId="2DCEF365" w14:textId="780081B7" w:rsidR="00A11131" w:rsidRPr="00CE577A" w:rsidRDefault="00A11131" w:rsidP="00CE577A">
      <w:pPr>
        <w:pStyle w:val="ListParagraph"/>
        <w:numPr>
          <w:ilvl w:val="0"/>
          <w:numId w:val="2"/>
        </w:numPr>
        <w:contextualSpacing w:val="0"/>
        <w:rPr>
          <w:rFonts w:asciiTheme="minorHAnsi" w:hAnsiTheme="minorHAnsi"/>
        </w:rPr>
      </w:pPr>
      <w:r w:rsidRPr="00CE577A">
        <w:rPr>
          <w:rFonts w:asciiTheme="minorHAnsi" w:hAnsiTheme="minorHAnsi"/>
        </w:rPr>
        <w:t>The AEP’s responsibility is to represent and protect the interests of its members, to work for improved terms and conditions of employment for them, and to campaign publicly to further the interests of its members</w:t>
      </w:r>
    </w:p>
    <w:p w14:paraId="775C385D" w14:textId="77777777" w:rsidR="00A11131" w:rsidRPr="00CE577A" w:rsidRDefault="00A11131" w:rsidP="00CE577A">
      <w:pPr>
        <w:pStyle w:val="ListParagraph"/>
        <w:numPr>
          <w:ilvl w:val="0"/>
          <w:numId w:val="2"/>
        </w:numPr>
        <w:contextualSpacing w:val="0"/>
        <w:rPr>
          <w:rFonts w:asciiTheme="minorHAnsi" w:hAnsiTheme="minorHAnsi"/>
        </w:rPr>
      </w:pPr>
      <w:r w:rsidRPr="00CE577A">
        <w:rPr>
          <w:rFonts w:asciiTheme="minorHAnsi" w:hAnsiTheme="minorHAnsi"/>
          <w:b/>
          <w:bCs/>
          <w:i/>
          <w:iCs/>
        </w:rPr>
        <w:t>[name of employer]</w:t>
      </w:r>
      <w:r w:rsidRPr="00CE577A">
        <w:rPr>
          <w:rFonts w:asciiTheme="minorHAnsi" w:hAnsiTheme="minorHAnsi"/>
          <w:i/>
          <w:iCs/>
        </w:rPr>
        <w:t>’s</w:t>
      </w:r>
      <w:r w:rsidRPr="00CE577A">
        <w:rPr>
          <w:rFonts w:asciiTheme="minorHAnsi" w:hAnsiTheme="minorHAnsi"/>
        </w:rPr>
        <w:t xml:space="preserve"> responsibility is to plan, organise and manage the work of the organisation </w:t>
      </w:r>
      <w:proofErr w:type="gramStart"/>
      <w:r w:rsidRPr="00CE577A">
        <w:rPr>
          <w:rFonts w:asciiTheme="minorHAnsi" w:hAnsiTheme="minorHAnsi"/>
        </w:rPr>
        <w:t>in order to</w:t>
      </w:r>
      <w:proofErr w:type="gramEnd"/>
      <w:r w:rsidRPr="00CE577A">
        <w:rPr>
          <w:rFonts w:asciiTheme="minorHAnsi" w:hAnsiTheme="minorHAnsi"/>
        </w:rPr>
        <w:t xml:space="preserve"> achieve the best possible results in pursuing its overall aims and objectives, and in accordance with statutory responsibilities</w:t>
      </w:r>
    </w:p>
    <w:p w14:paraId="2BB878E9" w14:textId="77777777" w:rsidR="00A11131" w:rsidRPr="00CE577A" w:rsidRDefault="00A11131" w:rsidP="00CE577A">
      <w:pPr>
        <w:pStyle w:val="ListParagraph"/>
        <w:numPr>
          <w:ilvl w:val="0"/>
          <w:numId w:val="2"/>
        </w:numPr>
        <w:contextualSpacing w:val="0"/>
        <w:rPr>
          <w:rFonts w:asciiTheme="minorHAnsi" w:hAnsiTheme="minorHAnsi"/>
        </w:rPr>
      </w:pPr>
      <w:r w:rsidRPr="00CE577A">
        <w:rPr>
          <w:rFonts w:asciiTheme="minorHAnsi" w:hAnsiTheme="minorHAnsi"/>
        </w:rPr>
        <w:lastRenderedPageBreak/>
        <w:t xml:space="preserve">The AEP can help ensure good employee relations </w:t>
      </w:r>
    </w:p>
    <w:p w14:paraId="27EB3D59" w14:textId="50CD7A08" w:rsidR="00A11131" w:rsidRPr="00CE577A" w:rsidRDefault="00A11131" w:rsidP="00CE577A">
      <w:pPr>
        <w:pStyle w:val="ListParagraph"/>
        <w:numPr>
          <w:ilvl w:val="0"/>
          <w:numId w:val="2"/>
        </w:numPr>
        <w:contextualSpacing w:val="0"/>
        <w:rPr>
          <w:rFonts w:asciiTheme="minorHAnsi" w:hAnsiTheme="minorHAnsi"/>
        </w:rPr>
      </w:pPr>
      <w:r w:rsidRPr="00CE577A">
        <w:rPr>
          <w:rFonts w:asciiTheme="minorHAnsi" w:hAnsiTheme="minorHAnsi"/>
        </w:rPr>
        <w:t>The AEP works to protect and develop the profession of Educational Psychology</w:t>
      </w:r>
    </w:p>
    <w:p w14:paraId="069D5906" w14:textId="3C4BF390" w:rsidR="00A11131" w:rsidRPr="00CE577A" w:rsidRDefault="00792060" w:rsidP="00CE577A">
      <w:pPr>
        <w:pStyle w:val="ListParagraph"/>
        <w:numPr>
          <w:ilvl w:val="0"/>
          <w:numId w:val="2"/>
        </w:numPr>
        <w:contextualSpacing w:val="0"/>
        <w:rPr>
          <w:rFonts w:asciiTheme="minorHAnsi" w:hAnsiTheme="minorHAnsi"/>
        </w:rPr>
      </w:pPr>
      <w:r w:rsidRPr="00CE577A">
        <w:rPr>
          <w:rFonts w:asciiTheme="minorHAnsi" w:hAnsiTheme="minorHAnsi"/>
        </w:rPr>
        <w:t>J</w:t>
      </w:r>
      <w:r w:rsidR="00A11131" w:rsidRPr="00CE577A">
        <w:rPr>
          <w:rFonts w:asciiTheme="minorHAnsi" w:hAnsiTheme="minorHAnsi"/>
        </w:rPr>
        <w:t xml:space="preserve">oint consultation and collective bargaining </w:t>
      </w:r>
      <w:proofErr w:type="gramStart"/>
      <w:r w:rsidR="00A11131" w:rsidRPr="00CE577A">
        <w:rPr>
          <w:rFonts w:asciiTheme="minorHAnsi" w:hAnsiTheme="minorHAnsi"/>
        </w:rPr>
        <w:t>is</w:t>
      </w:r>
      <w:proofErr w:type="gramEnd"/>
      <w:r w:rsidR="00A11131" w:rsidRPr="00CE577A">
        <w:rPr>
          <w:rFonts w:asciiTheme="minorHAnsi" w:hAnsiTheme="minorHAnsi"/>
        </w:rPr>
        <w:t xml:space="preserve"> needed to secure the objectives of both </w:t>
      </w:r>
      <w:r w:rsidR="00A11131" w:rsidRPr="00CE577A">
        <w:rPr>
          <w:rFonts w:asciiTheme="minorHAnsi" w:hAnsiTheme="minorHAnsi"/>
          <w:b/>
          <w:bCs/>
          <w:i/>
          <w:iCs/>
        </w:rPr>
        <w:t>[name of employer]</w:t>
      </w:r>
      <w:r w:rsidR="00A11131" w:rsidRPr="00CE577A">
        <w:rPr>
          <w:rFonts w:asciiTheme="minorHAnsi" w:hAnsiTheme="minorHAnsi"/>
        </w:rPr>
        <w:t xml:space="preserve"> and the AEP</w:t>
      </w:r>
    </w:p>
    <w:p w14:paraId="5D6CFEEA" w14:textId="2B7B5D43" w:rsidR="00A11131" w:rsidRPr="00CE577A" w:rsidRDefault="00A11131" w:rsidP="00CE577A">
      <w:pPr>
        <w:rPr>
          <w:rFonts w:asciiTheme="minorHAnsi" w:hAnsiTheme="minorHAnsi"/>
          <w:snapToGrid w:val="0"/>
          <w:color w:val="000000" w:themeColor="text1"/>
        </w:rPr>
      </w:pPr>
      <w:r w:rsidRPr="00CE577A">
        <w:rPr>
          <w:rFonts w:asciiTheme="minorHAnsi" w:hAnsiTheme="minorHAnsi"/>
          <w:b/>
          <w:bCs/>
          <w:i/>
          <w:iCs/>
        </w:rPr>
        <w:t>[Name of employer]</w:t>
      </w:r>
      <w:r w:rsidRPr="00CE577A">
        <w:rPr>
          <w:rFonts w:asciiTheme="minorHAnsi" w:hAnsiTheme="minorHAnsi"/>
        </w:rPr>
        <w:t xml:space="preserve"> </w:t>
      </w:r>
      <w:r w:rsidRPr="00CE577A">
        <w:rPr>
          <w:rFonts w:asciiTheme="minorHAnsi" w:hAnsiTheme="minorHAnsi"/>
          <w:snapToGrid w:val="0"/>
          <w:color w:val="000000" w:themeColor="text1"/>
        </w:rPr>
        <w:t>will encourage employees to become union members</w:t>
      </w:r>
      <w:r w:rsidR="00E94E02" w:rsidRPr="00CE577A">
        <w:rPr>
          <w:rFonts w:asciiTheme="minorHAnsi" w:hAnsiTheme="minorHAnsi"/>
          <w:snapToGrid w:val="0"/>
          <w:color w:val="000000" w:themeColor="text1"/>
        </w:rPr>
        <w:t xml:space="preserve"> </w:t>
      </w:r>
      <w:r w:rsidRPr="00CE577A">
        <w:rPr>
          <w:rFonts w:asciiTheme="minorHAnsi" w:hAnsiTheme="minorHAnsi"/>
          <w:snapToGrid w:val="0"/>
          <w:color w:val="000000" w:themeColor="text1"/>
        </w:rPr>
        <w:t xml:space="preserve">and will inform new staff of their right to join a trade union and of this agreement.  </w:t>
      </w:r>
    </w:p>
    <w:p w14:paraId="2FB94B04" w14:textId="77777777" w:rsidR="00792060" w:rsidRPr="00CE577A" w:rsidRDefault="00792060" w:rsidP="00CE577A">
      <w:pPr>
        <w:rPr>
          <w:rFonts w:asciiTheme="minorHAnsi" w:hAnsiTheme="minorHAnsi"/>
        </w:rPr>
      </w:pPr>
      <w:r w:rsidRPr="00CE577A">
        <w:rPr>
          <w:rFonts w:asciiTheme="minorHAnsi" w:hAnsiTheme="minorHAnsi"/>
          <w:b/>
          <w:bCs/>
          <w:i/>
          <w:iCs/>
        </w:rPr>
        <w:t>[Name of employer]</w:t>
      </w:r>
      <w:r w:rsidRPr="00CE577A">
        <w:rPr>
          <w:rFonts w:asciiTheme="minorHAnsi" w:hAnsiTheme="minorHAnsi"/>
        </w:rPr>
        <w:t xml:space="preserve"> and the AEP declare their commitment to maintaining good industrial relations and agree to make every effort to resolve any difficulties which may arise and to ensure that this agreement is effective. </w:t>
      </w:r>
    </w:p>
    <w:p w14:paraId="397C38A4" w14:textId="77777777" w:rsidR="00A11131" w:rsidRPr="00CE577A" w:rsidRDefault="00A11131" w:rsidP="00CE577A">
      <w:pPr>
        <w:pStyle w:val="Heading3"/>
        <w:rPr>
          <w:rFonts w:asciiTheme="minorHAnsi" w:hAnsiTheme="minorHAnsi"/>
          <w:b/>
          <w:bCs/>
          <w:color w:val="275317" w:themeColor="accent6" w:themeShade="80"/>
          <w:sz w:val="24"/>
          <w:szCs w:val="24"/>
        </w:rPr>
      </w:pPr>
      <w:r w:rsidRPr="00CE577A">
        <w:rPr>
          <w:rFonts w:asciiTheme="minorHAnsi" w:hAnsiTheme="minorHAnsi"/>
          <w:b/>
          <w:bCs/>
          <w:color w:val="275317" w:themeColor="accent6" w:themeShade="80"/>
          <w:sz w:val="24"/>
          <w:szCs w:val="24"/>
        </w:rPr>
        <w:t>Trade union representatives</w:t>
      </w:r>
    </w:p>
    <w:p w14:paraId="6D95B90D" w14:textId="1D1BC20C" w:rsidR="00A11131" w:rsidRPr="00CE577A" w:rsidRDefault="00A11131" w:rsidP="00CE577A">
      <w:pPr>
        <w:pStyle w:val="NoSpacing"/>
        <w:spacing w:before="120" w:line="276" w:lineRule="auto"/>
        <w:rPr>
          <w:rFonts w:cs="Arial"/>
          <w:sz w:val="24"/>
          <w:szCs w:val="24"/>
        </w:rPr>
      </w:pPr>
      <w:r w:rsidRPr="00CE577A">
        <w:rPr>
          <w:rFonts w:cs="Arial"/>
          <w:b/>
          <w:bCs/>
          <w:i/>
          <w:iCs/>
          <w:sz w:val="24"/>
          <w:szCs w:val="24"/>
        </w:rPr>
        <w:t>[Name of employer]</w:t>
      </w:r>
      <w:r w:rsidRPr="00CE577A">
        <w:rPr>
          <w:rFonts w:cs="Arial"/>
          <w:sz w:val="24"/>
          <w:szCs w:val="24"/>
        </w:rPr>
        <w:t xml:space="preserve"> accepts that the AEP will elect a local representative in each service or two local representative roles where the role is to be shared </w:t>
      </w:r>
      <w:proofErr w:type="gramStart"/>
      <w:r w:rsidRPr="00CE577A">
        <w:rPr>
          <w:rFonts w:cs="Arial"/>
          <w:sz w:val="24"/>
          <w:szCs w:val="24"/>
        </w:rPr>
        <w:t xml:space="preserve">jointly  </w:t>
      </w:r>
      <w:r w:rsidRPr="00CE577A">
        <w:rPr>
          <w:rFonts w:cs="Arial"/>
          <w:b/>
          <w:bCs/>
          <w:i/>
          <w:iCs/>
          <w:sz w:val="24"/>
          <w:szCs w:val="24"/>
        </w:rPr>
        <w:t>[</w:t>
      </w:r>
      <w:proofErr w:type="gramEnd"/>
      <w:r w:rsidRPr="00CE577A">
        <w:rPr>
          <w:rFonts w:cs="Arial"/>
          <w:b/>
          <w:bCs/>
          <w:i/>
          <w:iCs/>
          <w:sz w:val="24"/>
          <w:szCs w:val="24"/>
        </w:rPr>
        <w:t>amend as applicable and as agreed with the employer]</w:t>
      </w:r>
      <w:r w:rsidRPr="00CE577A">
        <w:rPr>
          <w:rFonts w:cs="Arial"/>
          <w:sz w:val="24"/>
          <w:szCs w:val="24"/>
        </w:rPr>
        <w:t xml:space="preserve"> in accordance with their union rules, to act as their spokespersons in representing their interests. Where there are 25 members or more employed by the employer, the AEP may recruit a second local representative (or two co-reps sharing the role).</w:t>
      </w:r>
    </w:p>
    <w:p w14:paraId="23E920E2" w14:textId="4C990860" w:rsidR="00A11131" w:rsidRPr="00CE577A" w:rsidRDefault="00A11131" w:rsidP="00CE577A">
      <w:pPr>
        <w:pStyle w:val="NoSpacing"/>
        <w:spacing w:before="120" w:line="276" w:lineRule="auto"/>
        <w:rPr>
          <w:rFonts w:cs="Arial"/>
          <w:sz w:val="24"/>
          <w:szCs w:val="24"/>
        </w:rPr>
      </w:pPr>
      <w:r w:rsidRPr="00CE577A">
        <w:rPr>
          <w:rFonts w:cs="Arial"/>
          <w:sz w:val="24"/>
          <w:szCs w:val="24"/>
        </w:rPr>
        <w:t xml:space="preserve">Ideally, there will be at least two reps elected, so that there is always a rep available to deputise should the other person be absent from the workplace.  These </w:t>
      </w:r>
      <w:r w:rsidR="00792060" w:rsidRPr="00CE577A">
        <w:rPr>
          <w:rFonts w:cs="Arial"/>
          <w:sz w:val="24"/>
          <w:szCs w:val="24"/>
        </w:rPr>
        <w:t xml:space="preserve">local </w:t>
      </w:r>
      <w:r w:rsidRPr="00CE577A">
        <w:rPr>
          <w:rFonts w:cs="Arial"/>
          <w:sz w:val="24"/>
          <w:szCs w:val="24"/>
        </w:rPr>
        <w:t>union rep</w:t>
      </w:r>
      <w:r w:rsidR="00792060" w:rsidRPr="00CE577A">
        <w:rPr>
          <w:rFonts w:cs="Arial"/>
          <w:sz w:val="24"/>
          <w:szCs w:val="24"/>
        </w:rPr>
        <w:t>resentatives</w:t>
      </w:r>
      <w:r w:rsidRPr="00CE577A">
        <w:rPr>
          <w:rFonts w:cs="Arial"/>
          <w:sz w:val="24"/>
          <w:szCs w:val="24"/>
        </w:rPr>
        <w:t xml:space="preserve"> have statutory rights to represent members in the workplace and carry out other workplace duties.</w:t>
      </w:r>
    </w:p>
    <w:p w14:paraId="147D63BE" w14:textId="2184E6FA" w:rsidR="00792060" w:rsidRPr="00CE577A" w:rsidRDefault="00792060" w:rsidP="00CE577A">
      <w:pPr>
        <w:pStyle w:val="NoSpacing"/>
        <w:spacing w:before="120" w:line="276" w:lineRule="auto"/>
        <w:rPr>
          <w:rFonts w:cs="Arial"/>
          <w:sz w:val="24"/>
          <w:szCs w:val="24"/>
        </w:rPr>
      </w:pPr>
      <w:r w:rsidRPr="00CE577A">
        <w:rPr>
          <w:rFonts w:cs="Arial"/>
          <w:sz w:val="24"/>
          <w:szCs w:val="24"/>
        </w:rPr>
        <w:t xml:space="preserve">Trade union members have a statutory right to be represented by an official of their trade union. Whether that official is employed by the union or locally elected is a matter for the trade union. </w:t>
      </w:r>
    </w:p>
    <w:p w14:paraId="16B23DBB" w14:textId="680CCDA6" w:rsidR="00A11131" w:rsidRPr="00CE577A" w:rsidRDefault="00A11131" w:rsidP="00CE577A">
      <w:pPr>
        <w:pStyle w:val="NoSpacing"/>
        <w:spacing w:before="240" w:line="276" w:lineRule="auto"/>
        <w:rPr>
          <w:rFonts w:cs="Arial"/>
          <w:sz w:val="24"/>
          <w:szCs w:val="24"/>
        </w:rPr>
      </w:pPr>
      <w:r w:rsidRPr="00CE577A">
        <w:rPr>
          <w:rFonts w:cs="Arial"/>
          <w:sz w:val="24"/>
          <w:szCs w:val="24"/>
        </w:rPr>
        <w:t xml:space="preserve">The AEP agrees to let </w:t>
      </w:r>
      <w:r w:rsidRPr="00CE577A">
        <w:rPr>
          <w:rFonts w:cs="Arial"/>
          <w:b/>
          <w:bCs/>
          <w:i/>
          <w:iCs/>
          <w:sz w:val="24"/>
          <w:szCs w:val="24"/>
        </w:rPr>
        <w:t xml:space="preserve">[name of employer] </w:t>
      </w:r>
      <w:r w:rsidRPr="00CE577A">
        <w:rPr>
          <w:rFonts w:cs="Arial"/>
          <w:sz w:val="24"/>
          <w:szCs w:val="24"/>
        </w:rPr>
        <w:t xml:space="preserve">know the names of the elected representatives in writing within five working days </w:t>
      </w:r>
      <w:r w:rsidRPr="00CE577A">
        <w:rPr>
          <w:rFonts w:cs="Arial"/>
          <w:b/>
          <w:bCs/>
          <w:i/>
          <w:iCs/>
          <w:sz w:val="24"/>
          <w:szCs w:val="24"/>
        </w:rPr>
        <w:t>[amend as applicable]</w:t>
      </w:r>
      <w:r w:rsidRPr="00CE577A">
        <w:rPr>
          <w:rFonts w:cs="Arial"/>
          <w:sz w:val="24"/>
          <w:szCs w:val="24"/>
        </w:rPr>
        <w:t xml:space="preserve"> of their election, and to keep </w:t>
      </w:r>
      <w:r w:rsidRPr="00CE577A">
        <w:rPr>
          <w:rFonts w:cs="Arial"/>
          <w:b/>
          <w:bCs/>
          <w:i/>
          <w:iCs/>
          <w:sz w:val="24"/>
          <w:szCs w:val="24"/>
        </w:rPr>
        <w:t>[name of employer]</w:t>
      </w:r>
      <w:r w:rsidRPr="00CE577A">
        <w:rPr>
          <w:rFonts w:cs="Arial"/>
          <w:sz w:val="24"/>
          <w:szCs w:val="24"/>
        </w:rPr>
        <w:t xml:space="preserve"> informed of any subsequent changes.  </w:t>
      </w:r>
    </w:p>
    <w:p w14:paraId="408DE314" w14:textId="0E4F55F4" w:rsidR="00570359" w:rsidRPr="00CE577A" w:rsidRDefault="00A11131" w:rsidP="00CE577A">
      <w:pPr>
        <w:pStyle w:val="NoSpacing"/>
        <w:spacing w:before="120" w:line="276" w:lineRule="auto"/>
        <w:rPr>
          <w:rFonts w:cs="Arial"/>
          <w:b/>
          <w:bCs/>
          <w:i/>
          <w:iCs/>
          <w:sz w:val="24"/>
          <w:szCs w:val="24"/>
        </w:rPr>
      </w:pPr>
      <w:r w:rsidRPr="00CE577A">
        <w:rPr>
          <w:rFonts w:cs="Arial"/>
          <w:b/>
          <w:bCs/>
          <w:i/>
          <w:iCs/>
          <w:sz w:val="24"/>
          <w:szCs w:val="24"/>
        </w:rPr>
        <w:t xml:space="preserve">[Name of employer] </w:t>
      </w:r>
      <w:r w:rsidRPr="00CE577A">
        <w:rPr>
          <w:rFonts w:cs="Arial"/>
          <w:sz w:val="24"/>
          <w:szCs w:val="24"/>
        </w:rPr>
        <w:t xml:space="preserve">recognises that union representatives fulfil an important role and that the discharge of their duties as union representatives will in no way prejudice their career prospects or employment with </w:t>
      </w:r>
      <w:r w:rsidRPr="00CE577A">
        <w:rPr>
          <w:rFonts w:cs="Arial"/>
          <w:b/>
          <w:bCs/>
          <w:i/>
          <w:iCs/>
          <w:sz w:val="24"/>
          <w:szCs w:val="24"/>
        </w:rPr>
        <w:t>[name of employer]</w:t>
      </w:r>
      <w:r w:rsidR="00792060" w:rsidRPr="00CE577A">
        <w:rPr>
          <w:rFonts w:cs="Arial"/>
          <w:b/>
          <w:bCs/>
          <w:i/>
          <w:iCs/>
          <w:sz w:val="24"/>
          <w:szCs w:val="24"/>
        </w:rPr>
        <w:t xml:space="preserve"> </w:t>
      </w:r>
      <w:r w:rsidR="00792060" w:rsidRPr="00CE577A">
        <w:rPr>
          <w:rFonts w:cs="Arial"/>
          <w:sz w:val="24"/>
          <w:szCs w:val="24"/>
        </w:rPr>
        <w:t>and undertakes that no trade union representative will suffer any disadvantage as a result of undertaking this role on behalf of trade union members</w:t>
      </w:r>
      <w:r w:rsidRPr="00CE577A">
        <w:rPr>
          <w:rFonts w:cs="Arial"/>
          <w:b/>
          <w:bCs/>
          <w:i/>
          <w:iCs/>
          <w:sz w:val="24"/>
          <w:szCs w:val="24"/>
        </w:rPr>
        <w:t>.</w:t>
      </w:r>
      <w:r w:rsidR="00792060" w:rsidRPr="00CE577A">
        <w:rPr>
          <w:rFonts w:cs="Arial"/>
          <w:b/>
          <w:bCs/>
          <w:i/>
          <w:iCs/>
          <w:sz w:val="24"/>
          <w:szCs w:val="24"/>
        </w:rPr>
        <w:t xml:space="preserve"> </w:t>
      </w:r>
    </w:p>
    <w:p w14:paraId="7D26340D" w14:textId="77777777" w:rsidR="00570359" w:rsidRPr="00CE577A" w:rsidRDefault="00570359" w:rsidP="00CE577A">
      <w:pPr>
        <w:pStyle w:val="Heading3"/>
        <w:rPr>
          <w:rFonts w:asciiTheme="minorHAnsi" w:hAnsiTheme="minorHAnsi"/>
          <w:b/>
          <w:bCs/>
          <w:color w:val="275317" w:themeColor="accent6" w:themeShade="80"/>
          <w:sz w:val="24"/>
          <w:szCs w:val="24"/>
        </w:rPr>
      </w:pPr>
      <w:r w:rsidRPr="00CE577A">
        <w:rPr>
          <w:rFonts w:asciiTheme="minorHAnsi" w:hAnsiTheme="minorHAnsi"/>
          <w:b/>
          <w:bCs/>
          <w:color w:val="275317" w:themeColor="accent6" w:themeShade="80"/>
          <w:sz w:val="24"/>
          <w:szCs w:val="24"/>
        </w:rPr>
        <w:t>Rights of Access</w:t>
      </w:r>
    </w:p>
    <w:p w14:paraId="05876ED8" w14:textId="7E358394" w:rsidR="00C4391D" w:rsidRPr="00CE577A" w:rsidRDefault="00C4391D" w:rsidP="00CE577A">
      <w:pPr>
        <w:rPr>
          <w:rFonts w:asciiTheme="minorHAnsi" w:hAnsiTheme="minorHAnsi"/>
        </w:rPr>
      </w:pPr>
      <w:r w:rsidRPr="00CE577A">
        <w:rPr>
          <w:rFonts w:asciiTheme="minorHAnsi" w:eastAsia="Times New Roman" w:hAnsiTheme="minorHAnsi"/>
          <w:lang w:eastAsia="en-GB"/>
        </w:rPr>
        <w:t>Access to workplaces</w:t>
      </w:r>
      <w:r w:rsidR="00346303" w:rsidRPr="00CE577A">
        <w:rPr>
          <w:rFonts w:asciiTheme="minorHAnsi" w:eastAsia="Times New Roman" w:hAnsiTheme="minorHAnsi"/>
          <w:lang w:eastAsia="en-GB"/>
        </w:rPr>
        <w:t xml:space="preserve"> enables trade unions to exercise their core </w:t>
      </w:r>
      <w:r w:rsidR="00F71BE4" w:rsidRPr="00CE577A">
        <w:rPr>
          <w:rFonts w:asciiTheme="minorHAnsi" w:eastAsia="Times New Roman" w:hAnsiTheme="minorHAnsi"/>
          <w:lang w:eastAsia="en-GB"/>
        </w:rPr>
        <w:t>functions, both in facilitating collective bargaining</w:t>
      </w:r>
      <w:r w:rsidR="00B97299" w:rsidRPr="00CE577A">
        <w:rPr>
          <w:rFonts w:asciiTheme="minorHAnsi" w:eastAsia="Times New Roman" w:hAnsiTheme="minorHAnsi"/>
          <w:lang w:eastAsia="en-GB"/>
        </w:rPr>
        <w:t xml:space="preserve"> and in representing and supporting workers in employment-related matters. These include raising awareness of employment ri</w:t>
      </w:r>
      <w:r w:rsidR="002216EA" w:rsidRPr="00CE577A">
        <w:rPr>
          <w:rFonts w:asciiTheme="minorHAnsi" w:eastAsia="Times New Roman" w:hAnsiTheme="minorHAnsi"/>
          <w:lang w:eastAsia="en-GB"/>
        </w:rPr>
        <w:t>g</w:t>
      </w:r>
      <w:r w:rsidR="00B97299" w:rsidRPr="00CE577A">
        <w:rPr>
          <w:rFonts w:asciiTheme="minorHAnsi" w:eastAsia="Times New Roman" w:hAnsiTheme="minorHAnsi"/>
          <w:lang w:eastAsia="en-GB"/>
        </w:rPr>
        <w:t xml:space="preserve">hts, supporting well-being and helping resolve workplace issues before they escalate. </w:t>
      </w:r>
      <w:r w:rsidR="00D906A3" w:rsidRPr="00CE577A">
        <w:rPr>
          <w:rFonts w:asciiTheme="minorHAnsi" w:eastAsia="Times New Roman" w:hAnsiTheme="minorHAnsi"/>
          <w:lang w:eastAsia="en-GB"/>
        </w:rPr>
        <w:t xml:space="preserve">The </w:t>
      </w:r>
      <w:r w:rsidR="00D906A3" w:rsidRPr="00CE577A">
        <w:rPr>
          <w:rFonts w:asciiTheme="minorHAnsi" w:eastAsia="Times New Roman" w:hAnsiTheme="minorHAnsi"/>
          <w:lang w:eastAsia="en-GB"/>
        </w:rPr>
        <w:lastRenderedPageBreak/>
        <w:t xml:space="preserve">voluntary access arrangements are set out in this agreement. </w:t>
      </w:r>
      <w:r w:rsidR="00BA3D81" w:rsidRPr="00CE577A">
        <w:rPr>
          <w:rFonts w:asciiTheme="minorHAnsi" w:eastAsia="Times New Roman" w:hAnsiTheme="minorHAnsi"/>
          <w:lang w:eastAsia="en-GB"/>
        </w:rPr>
        <w:t>This agreement reflects the intention that there is a presumption towards access taking place</w:t>
      </w:r>
      <w:r w:rsidR="00292A27" w:rsidRPr="00CE577A">
        <w:rPr>
          <w:rFonts w:asciiTheme="minorHAnsi" w:eastAsia="Times New Roman" w:hAnsiTheme="minorHAnsi"/>
          <w:lang w:eastAsia="en-GB"/>
        </w:rPr>
        <w:t xml:space="preserve"> and that trade unions should be able to physically enter a workplace or communicate with workers (or both) where it does not unreasonably interfere with the employer’s business. </w:t>
      </w:r>
    </w:p>
    <w:p w14:paraId="642902F8" w14:textId="067C3197" w:rsidR="00570359" w:rsidRPr="00CE577A" w:rsidRDefault="00570359" w:rsidP="00CE577A">
      <w:pPr>
        <w:pStyle w:val="NoSpacing"/>
        <w:spacing w:before="120" w:line="276" w:lineRule="auto"/>
        <w:ind w:left="720" w:hanging="720"/>
        <w:rPr>
          <w:rFonts w:cs="Arial"/>
          <w:sz w:val="24"/>
          <w:szCs w:val="24"/>
        </w:rPr>
      </w:pPr>
      <w:r w:rsidRPr="00CE577A">
        <w:rPr>
          <w:rFonts w:cs="Arial"/>
          <w:b/>
          <w:bCs/>
          <w:i/>
          <w:iCs/>
          <w:sz w:val="24"/>
          <w:szCs w:val="24"/>
        </w:rPr>
        <w:t xml:space="preserve">[Name of employer] </w:t>
      </w:r>
      <w:r w:rsidRPr="00CE577A">
        <w:rPr>
          <w:rFonts w:cs="Arial"/>
          <w:sz w:val="24"/>
          <w:szCs w:val="24"/>
        </w:rPr>
        <w:t>agrees</w:t>
      </w:r>
      <w:r w:rsidR="00324D8C" w:rsidRPr="00CE577A">
        <w:rPr>
          <w:rFonts w:cs="Arial"/>
          <w:sz w:val="24"/>
          <w:szCs w:val="24"/>
        </w:rPr>
        <w:t xml:space="preserve"> that:</w:t>
      </w:r>
    </w:p>
    <w:p w14:paraId="507A3571" w14:textId="4906831C" w:rsidR="004332CE" w:rsidRPr="00CE577A" w:rsidRDefault="004332C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Officials of the AEP should be able to ph</w:t>
      </w:r>
      <w:r w:rsidR="00AB037F" w:rsidRPr="00CE577A">
        <w:rPr>
          <w:rFonts w:asciiTheme="minorHAnsi" w:eastAsia="Times New Roman" w:hAnsiTheme="minorHAnsi"/>
          <w:lang w:eastAsia="en-GB"/>
        </w:rPr>
        <w:t>ysically enter the workplace or communicate with workers (or both) for any of the access purposes in any manner which does not unreasonably interfere with the employer’s business.</w:t>
      </w:r>
    </w:p>
    <w:p w14:paraId="3BF7C21B" w14:textId="77777777" w:rsidR="00346B4E" w:rsidRPr="00CE577A" w:rsidRDefault="00346B4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Subject to reasonable operational, security, health and safety and confidentiality requirements, accredited Union officials shall be permitted reasonable access to the workplace for the purposes of:</w:t>
      </w:r>
    </w:p>
    <w:p w14:paraId="2ADE64AB" w14:textId="77777777" w:rsidR="00346B4E" w:rsidRPr="00CE577A" w:rsidRDefault="00346B4E" w:rsidP="00CE577A">
      <w:pPr>
        <w:spacing w:before="0"/>
        <w:ind w:left="360" w:firstLine="360"/>
        <w:rPr>
          <w:rFonts w:asciiTheme="minorHAnsi" w:eastAsia="Times New Roman" w:hAnsiTheme="minorHAnsi"/>
          <w:lang w:eastAsia="en-GB"/>
        </w:rPr>
      </w:pPr>
      <w:r w:rsidRPr="00CE577A">
        <w:rPr>
          <w:rFonts w:asciiTheme="minorHAnsi" w:eastAsia="Times New Roman" w:hAnsiTheme="minorHAnsi"/>
          <w:lang w:eastAsia="en-GB"/>
        </w:rPr>
        <w:t>(a) meeting with employees within the bargaining unit;</w:t>
      </w:r>
    </w:p>
    <w:p w14:paraId="30C8CC50" w14:textId="77777777" w:rsidR="00346B4E" w:rsidRPr="00CE577A" w:rsidRDefault="00346B4E" w:rsidP="00CE577A">
      <w:pPr>
        <w:spacing w:before="0"/>
        <w:ind w:left="360" w:firstLine="360"/>
        <w:rPr>
          <w:rFonts w:asciiTheme="minorHAnsi" w:eastAsia="Times New Roman" w:hAnsiTheme="minorHAnsi"/>
          <w:lang w:eastAsia="en-GB"/>
        </w:rPr>
      </w:pPr>
      <w:r w:rsidRPr="00CE577A">
        <w:rPr>
          <w:rFonts w:asciiTheme="minorHAnsi" w:eastAsia="Times New Roman" w:hAnsiTheme="minorHAnsi"/>
          <w:lang w:eastAsia="en-GB"/>
        </w:rPr>
        <w:t>(b) supporting and representing employees;</w:t>
      </w:r>
    </w:p>
    <w:p w14:paraId="2252EAE3" w14:textId="77777777" w:rsidR="00346B4E" w:rsidRPr="00CE577A" w:rsidRDefault="00346B4E" w:rsidP="00CE577A">
      <w:pPr>
        <w:spacing w:before="0"/>
        <w:ind w:left="360" w:firstLine="360"/>
        <w:rPr>
          <w:rFonts w:asciiTheme="minorHAnsi" w:eastAsia="Times New Roman" w:hAnsiTheme="minorHAnsi"/>
          <w:lang w:eastAsia="en-GB"/>
        </w:rPr>
      </w:pPr>
      <w:r w:rsidRPr="00CE577A">
        <w:rPr>
          <w:rFonts w:asciiTheme="minorHAnsi" w:eastAsia="Times New Roman" w:hAnsiTheme="minorHAnsi"/>
          <w:lang w:eastAsia="en-GB"/>
        </w:rPr>
        <w:t>(c) recruiting and organising workers; and</w:t>
      </w:r>
    </w:p>
    <w:p w14:paraId="02B15D98" w14:textId="067D8734" w:rsidR="00346B4E" w:rsidRPr="00CE577A" w:rsidRDefault="00346B4E" w:rsidP="00CE577A">
      <w:pPr>
        <w:spacing w:before="0"/>
        <w:ind w:left="360" w:firstLine="360"/>
        <w:rPr>
          <w:rFonts w:asciiTheme="minorHAnsi" w:eastAsia="Times New Roman" w:hAnsiTheme="minorHAnsi"/>
          <w:lang w:eastAsia="en-GB"/>
        </w:rPr>
      </w:pPr>
      <w:r w:rsidRPr="00CE577A">
        <w:rPr>
          <w:rFonts w:asciiTheme="minorHAnsi" w:eastAsia="Times New Roman" w:hAnsiTheme="minorHAnsi"/>
          <w:lang w:eastAsia="en-GB"/>
        </w:rPr>
        <w:t>(d) facilitating collective bargaining and consultation.</w:t>
      </w:r>
    </w:p>
    <w:p w14:paraId="5C80DD3D" w14:textId="766A2DDB" w:rsidR="00AB037F" w:rsidRPr="00CE577A" w:rsidRDefault="00AB037F"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 employer will take reasonable steps to facilitate access by AEP officials</w:t>
      </w:r>
    </w:p>
    <w:p w14:paraId="24B707CC" w14:textId="54044FA2" w:rsidR="00EE3247" w:rsidRPr="00CE577A" w:rsidRDefault="00EE3247"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Physical entry into a workplace should not be refused solely on the basis that communication with workers by means not involving physical entry into a workplace is permitted</w:t>
      </w:r>
    </w:p>
    <w:p w14:paraId="5B7212F1" w14:textId="7624E149" w:rsidR="00B87528" w:rsidRPr="00CE577A" w:rsidRDefault="00B87528"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Communication with workers by means not involving physical entry into a workplace should not be refused solely on the basis that physical entry into a workplace is permitted.</w:t>
      </w:r>
    </w:p>
    <w:p w14:paraId="71CDBB00" w14:textId="3F75B664" w:rsidR="00EA6C26" w:rsidRPr="00CE577A" w:rsidRDefault="00EA6C26"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Access should be refused entirely only where it is reasonable in all the circumstances to do so</w:t>
      </w:r>
      <w:r w:rsidR="005E6677" w:rsidRPr="00CE577A">
        <w:rPr>
          <w:rFonts w:asciiTheme="minorHAnsi" w:eastAsia="Times New Roman" w:hAnsiTheme="minorHAnsi"/>
          <w:lang w:eastAsia="en-GB"/>
        </w:rPr>
        <w:t xml:space="preserve"> (see Code of Practice on Access Arrangements)</w:t>
      </w:r>
    </w:p>
    <w:p w14:paraId="724029E3" w14:textId="3BDE2336" w:rsidR="00361592" w:rsidRPr="00CE577A" w:rsidRDefault="00361592"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 AEP should be granted access to the workers at their actual workplace, and in the actual location of their work at that workplace, such as in a meeting room or in an adjoining work area, or the area where workers usually take their breaks</w:t>
      </w:r>
      <w:r w:rsidR="00934347" w:rsidRPr="00CE577A">
        <w:rPr>
          <w:rFonts w:asciiTheme="minorHAnsi" w:eastAsia="Times New Roman" w:hAnsiTheme="minorHAnsi"/>
          <w:lang w:eastAsia="en-GB"/>
        </w:rPr>
        <w:t>,</w:t>
      </w:r>
    </w:p>
    <w:p w14:paraId="2BE8A05E" w14:textId="0E14267B" w:rsidR="00934347" w:rsidRPr="00CE577A" w:rsidRDefault="00934347"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Where they are suitable for the purpose, the employer’s typical methods of communicating with the workforce should be offered to the trade union as a means of accessing workers if the </w:t>
      </w:r>
      <w:r w:rsidR="008C6C38" w:rsidRPr="00CE577A">
        <w:rPr>
          <w:rFonts w:asciiTheme="minorHAnsi" w:eastAsia="Times New Roman" w:hAnsiTheme="minorHAnsi"/>
          <w:lang w:eastAsia="en-GB"/>
        </w:rPr>
        <w:t>AEP</w:t>
      </w:r>
      <w:r w:rsidRPr="00CE577A">
        <w:rPr>
          <w:rFonts w:asciiTheme="minorHAnsi" w:eastAsia="Times New Roman" w:hAnsiTheme="minorHAnsi"/>
          <w:lang w:eastAsia="en-GB"/>
        </w:rPr>
        <w:t xml:space="preserve"> wishes to use them. The </w:t>
      </w:r>
      <w:proofErr w:type="gramStart"/>
      <w:r w:rsidRPr="00CE577A">
        <w:rPr>
          <w:rFonts w:asciiTheme="minorHAnsi" w:eastAsia="Times New Roman" w:hAnsiTheme="minorHAnsi"/>
          <w:lang w:eastAsia="en-GB"/>
        </w:rPr>
        <w:t>manner in which</w:t>
      </w:r>
      <w:proofErr w:type="gramEnd"/>
      <w:r w:rsidRPr="00CE577A">
        <w:rPr>
          <w:rFonts w:asciiTheme="minorHAnsi" w:eastAsia="Times New Roman" w:hAnsiTheme="minorHAnsi"/>
          <w:lang w:eastAsia="en-GB"/>
        </w:rPr>
        <w:t xml:space="preserve"> the </w:t>
      </w:r>
      <w:r w:rsidR="008C6C38" w:rsidRPr="00CE577A">
        <w:rPr>
          <w:rFonts w:asciiTheme="minorHAnsi" w:eastAsia="Times New Roman" w:hAnsiTheme="minorHAnsi"/>
          <w:lang w:eastAsia="en-GB"/>
        </w:rPr>
        <w:t>AEP</w:t>
      </w:r>
      <w:r w:rsidRPr="00CE577A">
        <w:rPr>
          <w:rFonts w:asciiTheme="minorHAnsi" w:eastAsia="Times New Roman" w:hAnsiTheme="minorHAnsi"/>
          <w:lang w:eastAsia="en-GB"/>
        </w:rPr>
        <w:t xml:space="preserve"> can access workers is however not limited to these methods. </w:t>
      </w:r>
    </w:p>
    <w:p w14:paraId="71632B43" w14:textId="3EAAC2CF" w:rsidR="005F2985" w:rsidRPr="00CE577A" w:rsidRDefault="005F2985"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The </w:t>
      </w:r>
      <w:r w:rsidR="00AC2C4B" w:rsidRPr="00CE577A">
        <w:rPr>
          <w:rFonts w:asciiTheme="minorHAnsi" w:eastAsia="Times New Roman" w:hAnsiTheme="minorHAnsi"/>
          <w:lang w:eastAsia="en-GB"/>
        </w:rPr>
        <w:t>AEP</w:t>
      </w:r>
      <w:r w:rsidRPr="00CE577A">
        <w:rPr>
          <w:rFonts w:asciiTheme="minorHAnsi" w:eastAsia="Times New Roman" w:hAnsiTheme="minorHAnsi"/>
          <w:lang w:eastAsia="en-GB"/>
        </w:rPr>
        <w:t xml:space="preserve">’s access to the workers should usually take place during normal working hours but at times which minimise any unreasonable interference with the activities of the employer. </w:t>
      </w:r>
      <w:r w:rsidR="00826D2D" w:rsidRPr="00CE577A">
        <w:rPr>
          <w:rFonts w:asciiTheme="minorHAnsi" w:eastAsia="Times New Roman" w:hAnsiTheme="minorHAnsi"/>
          <w:lang w:eastAsia="en-GB"/>
        </w:rPr>
        <w:t xml:space="preserve">The </w:t>
      </w:r>
      <w:r w:rsidR="00AC2C4B" w:rsidRPr="00CE577A">
        <w:rPr>
          <w:rFonts w:asciiTheme="minorHAnsi" w:eastAsia="Times New Roman" w:hAnsiTheme="minorHAnsi"/>
          <w:lang w:eastAsia="en-GB"/>
        </w:rPr>
        <w:t>AEP</w:t>
      </w:r>
      <w:r w:rsidR="00826D2D" w:rsidRPr="00CE577A">
        <w:rPr>
          <w:rFonts w:asciiTheme="minorHAnsi" w:eastAsia="Times New Roman" w:hAnsiTheme="minorHAnsi"/>
          <w:lang w:eastAsia="en-GB"/>
        </w:rPr>
        <w:t xml:space="preserve"> should ensure that disruption to the employer is minimised.</w:t>
      </w:r>
    </w:p>
    <w:p w14:paraId="0B8466B5" w14:textId="436CD9D0" w:rsidR="00826D2D" w:rsidRPr="00CE577A" w:rsidRDefault="005461C7"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w:t>
      </w:r>
      <w:r w:rsidR="00F07EE6" w:rsidRPr="00CE577A">
        <w:rPr>
          <w:rFonts w:asciiTheme="minorHAnsi" w:eastAsia="Times New Roman" w:hAnsiTheme="minorHAnsi"/>
          <w:lang w:eastAsia="en-GB"/>
        </w:rPr>
        <w:t xml:space="preserve"> employer</w:t>
      </w:r>
      <w:r w:rsidRPr="00CE577A">
        <w:rPr>
          <w:rFonts w:asciiTheme="minorHAnsi" w:eastAsia="Times New Roman" w:hAnsiTheme="minorHAnsi"/>
          <w:lang w:eastAsia="en-GB"/>
        </w:rPr>
        <w:t xml:space="preserve"> will align the organisation of access with events that involve significant proportions of the workforce during work time, such as during induction events or at training courses. </w:t>
      </w:r>
    </w:p>
    <w:p w14:paraId="5082D9BA" w14:textId="4D2E2C46" w:rsidR="0044107A" w:rsidRPr="00CE577A" w:rsidRDefault="0044107A"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Workers who attend a meeting organised by the </w:t>
      </w:r>
      <w:r w:rsidR="00F07EE6" w:rsidRPr="00CE577A">
        <w:rPr>
          <w:rFonts w:asciiTheme="minorHAnsi" w:eastAsia="Times New Roman" w:hAnsiTheme="minorHAnsi"/>
          <w:lang w:eastAsia="en-GB"/>
        </w:rPr>
        <w:t>AEP</w:t>
      </w:r>
      <w:r w:rsidRPr="00CE577A">
        <w:rPr>
          <w:rFonts w:asciiTheme="minorHAnsi" w:eastAsia="Times New Roman" w:hAnsiTheme="minorHAnsi"/>
          <w:lang w:eastAsia="en-GB"/>
        </w:rPr>
        <w:t xml:space="preserve"> with the employer’s agreement through this access arrangement during work time should be paid, in </w:t>
      </w:r>
      <w:r w:rsidRPr="00CE577A">
        <w:rPr>
          <w:rFonts w:asciiTheme="minorHAnsi" w:eastAsia="Times New Roman" w:hAnsiTheme="minorHAnsi"/>
          <w:lang w:eastAsia="en-GB"/>
        </w:rPr>
        <w:lastRenderedPageBreak/>
        <w:t xml:space="preserve">full, for the duration of their absence from work. </w:t>
      </w:r>
      <w:r w:rsidR="00F76196" w:rsidRPr="00CE577A">
        <w:rPr>
          <w:rFonts w:asciiTheme="minorHAnsi" w:eastAsia="Times New Roman" w:hAnsiTheme="minorHAnsi"/>
          <w:lang w:eastAsia="en-GB"/>
        </w:rPr>
        <w:t xml:space="preserve">Access should take place during working </w:t>
      </w:r>
      <w:proofErr w:type="gramStart"/>
      <w:r w:rsidR="00F76196" w:rsidRPr="00CE577A">
        <w:rPr>
          <w:rFonts w:asciiTheme="minorHAnsi" w:eastAsia="Times New Roman" w:hAnsiTheme="minorHAnsi"/>
          <w:lang w:eastAsia="en-GB"/>
        </w:rPr>
        <w:t>hours</w:t>
      </w:r>
      <w:proofErr w:type="gramEnd"/>
      <w:r w:rsidR="00F76196" w:rsidRPr="00CE577A">
        <w:rPr>
          <w:rFonts w:asciiTheme="minorHAnsi" w:eastAsia="Times New Roman" w:hAnsiTheme="minorHAnsi"/>
          <w:lang w:eastAsia="en-GB"/>
        </w:rPr>
        <w:t xml:space="preserve"> and so workers should be paid in full for this time. </w:t>
      </w:r>
    </w:p>
    <w:p w14:paraId="694C6128" w14:textId="78DBFBF3" w:rsidR="00F76196" w:rsidRPr="00CE577A" w:rsidRDefault="00F76196"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w:t>
      </w:r>
      <w:r w:rsidR="00F07EE6" w:rsidRPr="00CE577A">
        <w:rPr>
          <w:rFonts w:asciiTheme="minorHAnsi" w:eastAsia="Times New Roman" w:hAnsiTheme="minorHAnsi"/>
          <w:lang w:eastAsia="en-GB"/>
        </w:rPr>
        <w:t xml:space="preserve"> employer</w:t>
      </w:r>
      <w:r w:rsidRPr="00CE577A">
        <w:rPr>
          <w:rFonts w:asciiTheme="minorHAnsi" w:eastAsia="Times New Roman" w:hAnsiTheme="minorHAnsi"/>
          <w:lang w:eastAsia="en-GB"/>
        </w:rPr>
        <w:t xml:space="preserve"> will respect the privacy of access meetings</w:t>
      </w:r>
      <w:r w:rsidR="00A0749F" w:rsidRPr="00CE577A">
        <w:rPr>
          <w:rFonts w:asciiTheme="minorHAnsi" w:eastAsia="Times New Roman" w:hAnsiTheme="minorHAnsi"/>
          <w:lang w:eastAsia="en-GB"/>
        </w:rPr>
        <w:t xml:space="preserve">. The employer or any representative of the employer must therefore not attend an access meeting unless invited to do so. Supervisors or managers may attend an access meeting, even though they may be seen as representatives of the employer, provided they have been invited to attend by the </w:t>
      </w:r>
      <w:r w:rsidR="00F07EE6" w:rsidRPr="00CE577A">
        <w:rPr>
          <w:rFonts w:asciiTheme="minorHAnsi" w:eastAsia="Times New Roman" w:hAnsiTheme="minorHAnsi"/>
          <w:lang w:eastAsia="en-GB"/>
        </w:rPr>
        <w:t>AEP</w:t>
      </w:r>
      <w:r w:rsidR="00A0749F" w:rsidRPr="00CE577A">
        <w:rPr>
          <w:rFonts w:asciiTheme="minorHAnsi" w:eastAsia="Times New Roman" w:hAnsiTheme="minorHAnsi"/>
          <w:lang w:eastAsia="en-GB"/>
        </w:rPr>
        <w:t>.</w:t>
      </w:r>
    </w:p>
    <w:p w14:paraId="2A385408" w14:textId="431ED139" w:rsidR="00BE6594" w:rsidRPr="00CE577A" w:rsidRDefault="00BE6594"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w:t>
      </w:r>
      <w:r w:rsidR="00F07EE6" w:rsidRPr="00CE577A">
        <w:rPr>
          <w:rFonts w:asciiTheme="minorHAnsi" w:eastAsia="Times New Roman" w:hAnsiTheme="minorHAnsi"/>
          <w:lang w:eastAsia="en-GB"/>
        </w:rPr>
        <w:t xml:space="preserve"> employer</w:t>
      </w:r>
      <w:r w:rsidRPr="00CE577A">
        <w:rPr>
          <w:rFonts w:asciiTheme="minorHAnsi" w:eastAsia="Times New Roman" w:hAnsiTheme="minorHAnsi"/>
          <w:lang w:eastAsia="en-GB"/>
        </w:rPr>
        <w:t xml:space="preserve"> agree</w:t>
      </w:r>
      <w:r w:rsidR="00F07EE6" w:rsidRPr="00CE577A">
        <w:rPr>
          <w:rFonts w:asciiTheme="minorHAnsi" w:eastAsia="Times New Roman" w:hAnsiTheme="minorHAnsi"/>
          <w:lang w:eastAsia="en-GB"/>
        </w:rPr>
        <w:t xml:space="preserve">s </w:t>
      </w:r>
      <w:r w:rsidRPr="00CE577A">
        <w:rPr>
          <w:rFonts w:asciiTheme="minorHAnsi" w:eastAsia="Times New Roman" w:hAnsiTheme="minorHAnsi"/>
          <w:lang w:eastAsia="en-GB"/>
        </w:rPr>
        <w:t xml:space="preserve">to respect the confidentiality of such meetings. </w:t>
      </w:r>
    </w:p>
    <w:p w14:paraId="4782BEFE" w14:textId="1BF21ADC" w:rsidR="00EA6C26" w:rsidRPr="00CE577A" w:rsidRDefault="00F52186"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Access can take place in a digital manner alongside or instead of physical access</w:t>
      </w:r>
      <w:r w:rsidR="00853773" w:rsidRPr="00CE577A">
        <w:rPr>
          <w:rFonts w:asciiTheme="minorHAnsi" w:eastAsia="Times New Roman" w:hAnsiTheme="minorHAnsi"/>
          <w:lang w:eastAsia="en-GB"/>
        </w:rPr>
        <w:t xml:space="preserve">. The AEP has the right to digitally access workers in the workplace in a way that does not unreasonably interfere with the employer’s business. </w:t>
      </w:r>
    </w:p>
    <w:p w14:paraId="690A5585" w14:textId="7E6067E9" w:rsidR="001241EB" w:rsidRPr="00CE577A" w:rsidRDefault="00B9670A"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 parties are committed to maintaining constructive industrial relations</w:t>
      </w:r>
      <w:r w:rsidR="00875056" w:rsidRPr="00CE577A">
        <w:rPr>
          <w:rFonts w:asciiTheme="minorHAnsi" w:eastAsia="Times New Roman" w:hAnsiTheme="minorHAnsi"/>
          <w:lang w:eastAsia="en-GB"/>
        </w:rPr>
        <w:t>.</w:t>
      </w:r>
    </w:p>
    <w:p w14:paraId="0BE37DEB" w14:textId="490CB9B0" w:rsidR="00BA106E"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Access may include use of meeting rooms, facilities and other appropriate workplace locations, subject to advance agreement with </w:t>
      </w:r>
      <w:r w:rsidR="001D0F26" w:rsidRPr="00CE577A">
        <w:rPr>
          <w:rFonts w:asciiTheme="minorHAnsi" w:eastAsia="Times New Roman" w:hAnsiTheme="minorHAnsi"/>
          <w:lang w:eastAsia="en-GB"/>
        </w:rPr>
        <w:t>the employer</w:t>
      </w:r>
      <w:r w:rsidRPr="00CE577A">
        <w:rPr>
          <w:rFonts w:asciiTheme="minorHAnsi" w:eastAsia="Times New Roman" w:hAnsiTheme="minorHAnsi"/>
          <w:lang w:eastAsia="en-GB"/>
        </w:rPr>
        <w:t>.</w:t>
      </w:r>
    </w:p>
    <w:p w14:paraId="769BFC84" w14:textId="1CEF2872" w:rsidR="00BA106E"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The </w:t>
      </w:r>
      <w:r w:rsidR="007B2E41" w:rsidRPr="00CE577A">
        <w:rPr>
          <w:rFonts w:asciiTheme="minorHAnsi" w:eastAsia="Times New Roman" w:hAnsiTheme="minorHAnsi"/>
          <w:lang w:eastAsia="en-GB"/>
        </w:rPr>
        <w:t>AEP</w:t>
      </w:r>
      <w:r w:rsidRPr="00CE577A">
        <w:rPr>
          <w:rFonts w:asciiTheme="minorHAnsi" w:eastAsia="Times New Roman" w:hAnsiTheme="minorHAnsi"/>
          <w:lang w:eastAsia="en-GB"/>
        </w:rPr>
        <w:t xml:space="preserve"> will normally provide reasonable notice of visits, except where urgent employee representation issues arise.</w:t>
      </w:r>
    </w:p>
    <w:p w14:paraId="539DE6CF" w14:textId="77777777" w:rsidR="00DA2902" w:rsidRPr="00CE577A" w:rsidRDefault="00DA2902" w:rsidP="00CE577A">
      <w:pPr>
        <w:pStyle w:val="ListParagraph"/>
        <w:spacing w:before="0"/>
        <w:rPr>
          <w:rFonts w:asciiTheme="minorHAnsi" w:eastAsia="Times New Roman" w:hAnsiTheme="minorHAnsi" w:cs="Segoe UI"/>
          <w:lang w:eastAsia="en-GB"/>
        </w:rPr>
      </w:pPr>
    </w:p>
    <w:p w14:paraId="5D1C7D1A" w14:textId="2771CBA3" w:rsidR="00BA106E" w:rsidRPr="00CE577A" w:rsidRDefault="00BA106E" w:rsidP="00CE577A">
      <w:pPr>
        <w:pStyle w:val="ListParagraph"/>
        <w:spacing w:before="0"/>
        <w:rPr>
          <w:rFonts w:asciiTheme="minorHAnsi" w:eastAsia="Times New Roman" w:hAnsiTheme="minorHAnsi"/>
          <w:b/>
          <w:bCs/>
          <w:lang w:eastAsia="en-GB"/>
        </w:rPr>
      </w:pPr>
      <w:r w:rsidRPr="00CE577A">
        <w:rPr>
          <w:rFonts w:asciiTheme="minorHAnsi" w:eastAsia="Times New Roman" w:hAnsiTheme="minorHAnsi"/>
          <w:b/>
          <w:bCs/>
          <w:lang w:eastAsia="en-GB"/>
        </w:rPr>
        <w:t>Digital Access</w:t>
      </w:r>
    </w:p>
    <w:p w14:paraId="04D0028B" w14:textId="70456A6E" w:rsidR="00BA106E"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 xml:space="preserve">The Employer will provide reasonable digital means for the </w:t>
      </w:r>
      <w:r w:rsidR="007B2E41" w:rsidRPr="00CE577A">
        <w:rPr>
          <w:rFonts w:asciiTheme="minorHAnsi" w:eastAsia="Times New Roman" w:hAnsiTheme="minorHAnsi"/>
          <w:lang w:eastAsia="en-GB"/>
        </w:rPr>
        <w:t>AEP</w:t>
      </w:r>
      <w:r w:rsidRPr="00CE577A">
        <w:rPr>
          <w:rFonts w:asciiTheme="minorHAnsi" w:eastAsia="Times New Roman" w:hAnsiTheme="minorHAnsi"/>
          <w:lang w:eastAsia="en-GB"/>
        </w:rPr>
        <w:t xml:space="preserve"> to communicate with employees within the bargaining unit.</w:t>
      </w:r>
    </w:p>
    <w:p w14:paraId="5E8DF92B" w14:textId="77141188" w:rsidR="00BA106E"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Such arrangements may include:</w:t>
      </w:r>
    </w:p>
    <w:p w14:paraId="1D38AC37" w14:textId="1016BBC2" w:rsidR="00BA106E"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(a) use of agreed email distribution facilities;</w:t>
      </w:r>
    </w:p>
    <w:p w14:paraId="297C78DE" w14:textId="7B662CC7" w:rsidR="00BA106E"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(b) access to intranet or employee communication platforms;</w:t>
      </w:r>
    </w:p>
    <w:p w14:paraId="5102FDF6" w14:textId="27C6D16B" w:rsidR="00BA106E"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(c) attendance at virtual meetings; and</w:t>
      </w:r>
    </w:p>
    <w:p w14:paraId="7AD5B9FA" w14:textId="77777777" w:rsidR="00BA106E"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(d) inclusion of Union information within induction arrangements for new starters.</w:t>
      </w:r>
    </w:p>
    <w:p w14:paraId="2EB802A7" w14:textId="77777777" w:rsidR="00DA2902"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 xml:space="preserve"> </w:t>
      </w:r>
    </w:p>
    <w:p w14:paraId="3A02878E" w14:textId="2748CB9D" w:rsidR="00BA106E" w:rsidRPr="00CE577A" w:rsidRDefault="00BA106E" w:rsidP="00CE577A">
      <w:pPr>
        <w:pStyle w:val="ListParagraph"/>
        <w:spacing w:before="0"/>
        <w:rPr>
          <w:rFonts w:asciiTheme="minorHAnsi" w:eastAsia="Times New Roman" w:hAnsiTheme="minorHAnsi"/>
          <w:lang w:eastAsia="en-GB"/>
        </w:rPr>
      </w:pPr>
      <w:r w:rsidRPr="00CE577A">
        <w:rPr>
          <w:rFonts w:asciiTheme="minorHAnsi" w:eastAsia="Times New Roman" w:hAnsiTheme="minorHAnsi"/>
          <w:lang w:eastAsia="en-GB"/>
        </w:rPr>
        <w:t>Digital communications shall comply with the Employer's IT, data protection and information security policies.</w:t>
      </w:r>
    </w:p>
    <w:p w14:paraId="4DC5E787" w14:textId="77777777" w:rsidR="007B2E41" w:rsidRPr="00CE577A" w:rsidRDefault="007B2E41" w:rsidP="00CE577A">
      <w:pPr>
        <w:pStyle w:val="ListParagraph"/>
        <w:spacing w:before="0"/>
        <w:rPr>
          <w:rFonts w:asciiTheme="minorHAnsi" w:eastAsia="Times New Roman" w:hAnsiTheme="minorHAnsi"/>
          <w:lang w:eastAsia="en-GB"/>
        </w:rPr>
      </w:pPr>
    </w:p>
    <w:p w14:paraId="017DDAD9" w14:textId="7BED5655" w:rsidR="00BA106E" w:rsidRPr="00CE577A" w:rsidRDefault="00BA106E" w:rsidP="00CE577A">
      <w:pPr>
        <w:pStyle w:val="ListParagraph"/>
        <w:spacing w:before="0"/>
        <w:rPr>
          <w:rFonts w:asciiTheme="minorHAnsi" w:eastAsia="Times New Roman" w:hAnsiTheme="minorHAnsi"/>
          <w:b/>
          <w:bCs/>
          <w:lang w:eastAsia="en-GB"/>
        </w:rPr>
      </w:pPr>
      <w:r w:rsidRPr="00CE577A">
        <w:rPr>
          <w:rFonts w:asciiTheme="minorHAnsi" w:eastAsia="Times New Roman" w:hAnsiTheme="minorHAnsi"/>
          <w:b/>
          <w:bCs/>
          <w:lang w:eastAsia="en-GB"/>
        </w:rPr>
        <w:t>Operational Requirements</w:t>
      </w:r>
    </w:p>
    <w:p w14:paraId="5441776B" w14:textId="6A382877" w:rsidR="00BA106E"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 parties acknowledge that access arrangements must not unreasonably interfere with the Employer's business operations.</w:t>
      </w:r>
    </w:p>
    <w:p w14:paraId="04ED44EA" w14:textId="670B878A" w:rsidR="00BA106E"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Any restrictions on access shall be proportionate, objectively justified and communicated promptly to the Union.</w:t>
      </w:r>
    </w:p>
    <w:p w14:paraId="6A64F25D" w14:textId="77777777" w:rsidR="000E392E" w:rsidRPr="00CE577A" w:rsidRDefault="000E392E" w:rsidP="00CE577A">
      <w:pPr>
        <w:pStyle w:val="ListParagraph"/>
        <w:spacing w:before="0"/>
        <w:rPr>
          <w:rFonts w:asciiTheme="minorHAnsi" w:eastAsia="Times New Roman" w:hAnsiTheme="minorHAnsi"/>
          <w:lang w:eastAsia="en-GB"/>
        </w:rPr>
      </w:pPr>
    </w:p>
    <w:p w14:paraId="22A67945" w14:textId="0578125B" w:rsidR="00BA106E" w:rsidRPr="00CE577A" w:rsidRDefault="00BA106E" w:rsidP="00CE577A">
      <w:pPr>
        <w:pStyle w:val="ListParagraph"/>
        <w:spacing w:before="0"/>
        <w:rPr>
          <w:rFonts w:asciiTheme="minorHAnsi" w:eastAsia="Times New Roman" w:hAnsiTheme="minorHAnsi"/>
          <w:b/>
          <w:bCs/>
          <w:lang w:eastAsia="en-GB"/>
        </w:rPr>
      </w:pPr>
      <w:r w:rsidRPr="00CE577A">
        <w:rPr>
          <w:rFonts w:asciiTheme="minorHAnsi" w:eastAsia="Times New Roman" w:hAnsiTheme="minorHAnsi"/>
          <w:b/>
          <w:bCs/>
          <w:lang w:eastAsia="en-GB"/>
        </w:rPr>
        <w:t>Local Arrangements</w:t>
      </w:r>
    </w:p>
    <w:p w14:paraId="0C10225A" w14:textId="6A2EF75D" w:rsidR="00BA106E"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Site-specific protocols may be agreed to reflect operational requirements at </w:t>
      </w:r>
      <w:proofErr w:type="gramStart"/>
      <w:r w:rsidRPr="00CE577A">
        <w:rPr>
          <w:rFonts w:asciiTheme="minorHAnsi" w:eastAsia="Times New Roman" w:hAnsiTheme="minorHAnsi"/>
          <w:lang w:eastAsia="en-GB"/>
        </w:rPr>
        <w:t>particular locations</w:t>
      </w:r>
      <w:proofErr w:type="gramEnd"/>
      <w:r w:rsidRPr="00CE577A">
        <w:rPr>
          <w:rFonts w:asciiTheme="minorHAnsi" w:eastAsia="Times New Roman" w:hAnsiTheme="minorHAnsi"/>
          <w:lang w:eastAsia="en-GB"/>
        </w:rPr>
        <w:t>.</w:t>
      </w:r>
    </w:p>
    <w:p w14:paraId="2A83C65A" w14:textId="10EBECFD" w:rsidR="00DA2902"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Local arrangements shall be consistent with the principles of this Agreement and the </w:t>
      </w:r>
      <w:r w:rsidR="000E392E" w:rsidRPr="00CE577A">
        <w:rPr>
          <w:rFonts w:asciiTheme="minorHAnsi" w:eastAsia="Times New Roman" w:hAnsiTheme="minorHAnsi"/>
          <w:lang w:eastAsia="en-GB"/>
        </w:rPr>
        <w:t>Code</w:t>
      </w:r>
      <w:r w:rsidR="00DB2432" w:rsidRPr="00CE577A">
        <w:rPr>
          <w:rFonts w:asciiTheme="minorHAnsi" w:eastAsia="Times New Roman" w:hAnsiTheme="minorHAnsi"/>
          <w:lang w:eastAsia="en-GB"/>
        </w:rPr>
        <w:t xml:space="preserve"> of Practice</w:t>
      </w:r>
      <w:r w:rsidR="000E392E" w:rsidRPr="00CE577A">
        <w:rPr>
          <w:rFonts w:asciiTheme="minorHAnsi" w:eastAsia="Times New Roman" w:hAnsiTheme="minorHAnsi"/>
          <w:lang w:eastAsia="en-GB"/>
        </w:rPr>
        <w:t>.</w:t>
      </w:r>
    </w:p>
    <w:p w14:paraId="49C324F9" w14:textId="77777777" w:rsidR="000E392E" w:rsidRPr="00CE577A" w:rsidRDefault="000E392E" w:rsidP="00CE577A">
      <w:pPr>
        <w:pStyle w:val="ListParagraph"/>
        <w:spacing w:before="0"/>
        <w:rPr>
          <w:rFonts w:asciiTheme="minorHAnsi" w:eastAsia="Times New Roman" w:hAnsiTheme="minorHAnsi"/>
          <w:lang w:eastAsia="en-GB"/>
        </w:rPr>
      </w:pPr>
    </w:p>
    <w:p w14:paraId="14561218" w14:textId="12791263" w:rsidR="00BA106E" w:rsidRPr="00CE577A" w:rsidRDefault="00BA106E" w:rsidP="00CE577A">
      <w:pPr>
        <w:pStyle w:val="ListParagraph"/>
        <w:spacing w:before="0"/>
        <w:rPr>
          <w:rFonts w:asciiTheme="minorHAnsi" w:eastAsia="Times New Roman" w:hAnsiTheme="minorHAnsi"/>
          <w:b/>
          <w:bCs/>
          <w:lang w:eastAsia="en-GB"/>
        </w:rPr>
      </w:pPr>
      <w:r w:rsidRPr="00CE577A">
        <w:rPr>
          <w:rFonts w:asciiTheme="minorHAnsi" w:eastAsia="Times New Roman" w:hAnsiTheme="minorHAnsi"/>
          <w:b/>
          <w:bCs/>
          <w:lang w:eastAsia="en-GB"/>
        </w:rPr>
        <w:t>Review and Dispute Resolution</w:t>
      </w:r>
    </w:p>
    <w:p w14:paraId="49709B05" w14:textId="1B13F304" w:rsidR="00BA106E"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 xml:space="preserve">Any concerns regarding access arrangements shall be discussed initially between local management and </w:t>
      </w:r>
      <w:r w:rsidR="00DB2432" w:rsidRPr="00CE577A">
        <w:rPr>
          <w:rFonts w:asciiTheme="minorHAnsi" w:eastAsia="Times New Roman" w:hAnsiTheme="minorHAnsi"/>
          <w:lang w:eastAsia="en-GB"/>
        </w:rPr>
        <w:t>AEP</w:t>
      </w:r>
      <w:r w:rsidRPr="00CE577A">
        <w:rPr>
          <w:rFonts w:asciiTheme="minorHAnsi" w:eastAsia="Times New Roman" w:hAnsiTheme="minorHAnsi"/>
          <w:lang w:eastAsia="en-GB"/>
        </w:rPr>
        <w:t xml:space="preserve"> representatives.</w:t>
      </w:r>
    </w:p>
    <w:p w14:paraId="7127B727" w14:textId="4AB76FAC" w:rsidR="00BA106E" w:rsidRPr="00CE577A" w:rsidRDefault="00BA106E" w:rsidP="00CE577A">
      <w:pPr>
        <w:pStyle w:val="ListParagraph"/>
        <w:numPr>
          <w:ilvl w:val="0"/>
          <w:numId w:val="4"/>
        </w:numPr>
        <w:spacing w:before="0"/>
        <w:rPr>
          <w:rFonts w:asciiTheme="minorHAnsi" w:eastAsia="Times New Roman" w:hAnsiTheme="minorHAnsi"/>
          <w:lang w:eastAsia="en-GB"/>
        </w:rPr>
      </w:pPr>
      <w:r w:rsidRPr="00CE577A">
        <w:rPr>
          <w:rFonts w:asciiTheme="minorHAnsi" w:eastAsia="Times New Roman" w:hAnsiTheme="minorHAnsi"/>
          <w:lang w:eastAsia="en-GB"/>
        </w:rPr>
        <w:t>The parties will seek to resolve disputes through discussion and, where appropriate, ACAS before considering any statutory procedures.</w:t>
      </w:r>
    </w:p>
    <w:p w14:paraId="68E7AB1F" w14:textId="77777777" w:rsidR="00570359" w:rsidRPr="00CE577A" w:rsidRDefault="00570359" w:rsidP="00CE577A">
      <w:pPr>
        <w:pStyle w:val="Heading3"/>
        <w:rPr>
          <w:rFonts w:asciiTheme="minorHAnsi" w:hAnsiTheme="minorHAnsi"/>
          <w:b/>
          <w:bCs/>
          <w:color w:val="275317" w:themeColor="accent6" w:themeShade="80"/>
          <w:sz w:val="24"/>
          <w:szCs w:val="24"/>
        </w:rPr>
      </w:pPr>
    </w:p>
    <w:p w14:paraId="72C2B783" w14:textId="3DA7C970" w:rsidR="00A11131" w:rsidRPr="00CE577A" w:rsidRDefault="00A11131" w:rsidP="00CE577A">
      <w:pPr>
        <w:pStyle w:val="Heading3"/>
        <w:rPr>
          <w:rFonts w:asciiTheme="minorHAnsi" w:hAnsiTheme="minorHAnsi"/>
          <w:b/>
          <w:bCs/>
          <w:color w:val="275317" w:themeColor="accent6" w:themeShade="80"/>
          <w:sz w:val="24"/>
          <w:szCs w:val="24"/>
        </w:rPr>
      </w:pPr>
      <w:r w:rsidRPr="00CE577A">
        <w:rPr>
          <w:rFonts w:asciiTheme="minorHAnsi" w:hAnsiTheme="minorHAnsi"/>
          <w:b/>
          <w:bCs/>
          <w:color w:val="275317" w:themeColor="accent6" w:themeShade="80"/>
          <w:sz w:val="24"/>
          <w:szCs w:val="24"/>
        </w:rPr>
        <w:t>Union meetings and other facilities</w:t>
      </w:r>
    </w:p>
    <w:p w14:paraId="330700FF" w14:textId="77777777" w:rsidR="00A11131" w:rsidRPr="00CE577A" w:rsidRDefault="00A11131" w:rsidP="00CE577A">
      <w:pPr>
        <w:pStyle w:val="NoSpacing"/>
        <w:spacing w:before="120" w:line="276" w:lineRule="auto"/>
        <w:ind w:left="720" w:hanging="720"/>
        <w:rPr>
          <w:rFonts w:cs="Arial"/>
          <w:sz w:val="24"/>
          <w:szCs w:val="24"/>
        </w:rPr>
      </w:pPr>
      <w:r w:rsidRPr="00CE577A">
        <w:rPr>
          <w:rFonts w:cs="Arial"/>
          <w:b/>
          <w:bCs/>
          <w:i/>
          <w:iCs/>
          <w:sz w:val="24"/>
          <w:szCs w:val="24"/>
        </w:rPr>
        <w:t xml:space="preserve">[Name of employer] </w:t>
      </w:r>
      <w:r w:rsidRPr="00CE577A">
        <w:rPr>
          <w:rFonts w:cs="Arial"/>
          <w:sz w:val="24"/>
          <w:szCs w:val="24"/>
        </w:rPr>
        <w:t>agrees to</w:t>
      </w:r>
    </w:p>
    <w:p w14:paraId="32037FB6" w14:textId="5A9C02E2" w:rsidR="00F61C82" w:rsidRPr="00CE577A" w:rsidRDefault="00F61C82" w:rsidP="00CE577A">
      <w:pPr>
        <w:pStyle w:val="ListParagraph"/>
        <w:numPr>
          <w:ilvl w:val="0"/>
          <w:numId w:val="4"/>
        </w:numPr>
        <w:contextualSpacing w:val="0"/>
        <w:rPr>
          <w:rFonts w:asciiTheme="minorHAnsi" w:hAnsiTheme="minorHAnsi"/>
        </w:rPr>
      </w:pPr>
      <w:r w:rsidRPr="00CE577A">
        <w:rPr>
          <w:rFonts w:asciiTheme="minorHAnsi" w:hAnsiTheme="minorHAnsi"/>
        </w:rPr>
        <w:t>Reasonable accommodation to hold meetings and to interview members in a confidential manner</w:t>
      </w:r>
    </w:p>
    <w:p w14:paraId="2EBDF966" w14:textId="5A858BFF" w:rsidR="00A11131" w:rsidRPr="00CE577A" w:rsidRDefault="00A11131" w:rsidP="00CE577A">
      <w:pPr>
        <w:pStyle w:val="ListParagraph"/>
        <w:numPr>
          <w:ilvl w:val="0"/>
          <w:numId w:val="4"/>
        </w:numPr>
        <w:contextualSpacing w:val="0"/>
        <w:rPr>
          <w:rFonts w:asciiTheme="minorHAnsi" w:hAnsiTheme="minorHAnsi"/>
        </w:rPr>
      </w:pPr>
      <w:r w:rsidRPr="00CE577A">
        <w:rPr>
          <w:rFonts w:asciiTheme="minorHAnsi" w:hAnsiTheme="minorHAnsi"/>
        </w:rPr>
        <w:t xml:space="preserve">allow confidential union meetings open to all AEP members in the workforce to be held on the workplace premises or online outside working hours, as often or as long as required by the union, provided that prior consent for such meetings shall be obtained from </w:t>
      </w:r>
      <w:r w:rsidRPr="00CE577A">
        <w:rPr>
          <w:rFonts w:asciiTheme="minorHAnsi" w:hAnsiTheme="minorHAnsi"/>
          <w:b/>
          <w:bCs/>
          <w:i/>
          <w:iCs/>
        </w:rPr>
        <w:t>[name of employer]</w:t>
      </w:r>
      <w:r w:rsidRPr="00CE577A">
        <w:rPr>
          <w:rFonts w:asciiTheme="minorHAnsi" w:hAnsiTheme="minorHAnsi"/>
        </w:rPr>
        <w:t>. Such consent shall not be unreasonably withheld.  These meetings may be attended by AEP officials and/or employees.</w:t>
      </w:r>
      <w:r w:rsidR="00F61C82" w:rsidRPr="00CE577A">
        <w:rPr>
          <w:rFonts w:asciiTheme="minorHAnsi" w:hAnsiTheme="minorHAnsi"/>
        </w:rPr>
        <w:t xml:space="preserve"> </w:t>
      </w:r>
      <w:r w:rsidR="00F61C82" w:rsidRPr="00CE577A">
        <w:rPr>
          <w:rFonts w:asciiTheme="minorHAnsi" w:hAnsiTheme="minorHAnsi"/>
          <w:b/>
          <w:bCs/>
          <w:i/>
          <w:iCs/>
        </w:rPr>
        <w:t>[name of employer]</w:t>
      </w:r>
      <w:r w:rsidR="00F61C82" w:rsidRPr="00CE577A">
        <w:rPr>
          <w:rFonts w:asciiTheme="minorHAnsi" w:hAnsiTheme="minorHAnsi"/>
        </w:rPr>
        <w:t xml:space="preserve"> will not seek to place restrictions on the frequency or duration of such meetings or to the attendance of employed officials or local representatives of the trade union at such meetings. </w:t>
      </w:r>
    </w:p>
    <w:p w14:paraId="491591D3" w14:textId="7CD21B04" w:rsidR="00A11131" w:rsidRPr="00CE577A" w:rsidRDefault="00A11131" w:rsidP="00CE577A">
      <w:pPr>
        <w:pStyle w:val="ListParagraph"/>
        <w:numPr>
          <w:ilvl w:val="0"/>
          <w:numId w:val="4"/>
        </w:numPr>
        <w:contextualSpacing w:val="0"/>
        <w:rPr>
          <w:rFonts w:asciiTheme="minorHAnsi" w:hAnsiTheme="minorHAnsi"/>
        </w:rPr>
      </w:pPr>
      <w:r w:rsidRPr="00CE577A">
        <w:rPr>
          <w:rFonts w:asciiTheme="minorHAnsi" w:hAnsiTheme="minorHAnsi"/>
        </w:rPr>
        <w:t xml:space="preserve">allow confidential union meetings open to all AEP members inside working hours provided that prior consent for such meetings shall be obtained from </w:t>
      </w:r>
      <w:r w:rsidRPr="00CE577A">
        <w:rPr>
          <w:rFonts w:asciiTheme="minorHAnsi" w:hAnsiTheme="minorHAnsi"/>
          <w:b/>
          <w:bCs/>
          <w:i/>
          <w:iCs/>
        </w:rPr>
        <w:t>[name of employer]</w:t>
      </w:r>
      <w:r w:rsidRPr="00CE577A">
        <w:rPr>
          <w:rFonts w:asciiTheme="minorHAnsi" w:hAnsiTheme="minorHAnsi"/>
        </w:rPr>
        <w:t>. Such consent shall not be unreasonably withheld. These meetings may be attended by AEP officials and/or employees.</w:t>
      </w:r>
      <w:r w:rsidR="007838B7" w:rsidRPr="00CE577A">
        <w:rPr>
          <w:rFonts w:asciiTheme="minorHAnsi" w:hAnsiTheme="minorHAnsi"/>
        </w:rPr>
        <w:t xml:space="preserve"> </w:t>
      </w:r>
      <w:r w:rsidR="007838B7" w:rsidRPr="00CE577A">
        <w:rPr>
          <w:rFonts w:asciiTheme="minorHAnsi" w:hAnsiTheme="minorHAnsi"/>
          <w:b/>
          <w:bCs/>
          <w:i/>
          <w:iCs/>
        </w:rPr>
        <w:t>[name of employer]</w:t>
      </w:r>
      <w:r w:rsidR="007838B7" w:rsidRPr="00CE577A">
        <w:rPr>
          <w:rFonts w:asciiTheme="minorHAnsi" w:hAnsiTheme="minorHAnsi"/>
        </w:rPr>
        <w:t xml:space="preserve"> will not seek to place restrictions on the frequency or duration of such meetings or to the attendance of employed officials or local representatives of the trade union at such meetings.</w:t>
      </w:r>
    </w:p>
    <w:p w14:paraId="5B882856" w14:textId="05BF1EEB" w:rsidR="00A11131" w:rsidRPr="00CE577A" w:rsidRDefault="00A11131" w:rsidP="00CE577A">
      <w:pPr>
        <w:pStyle w:val="ListParagraph"/>
        <w:numPr>
          <w:ilvl w:val="0"/>
          <w:numId w:val="4"/>
        </w:numPr>
        <w:contextualSpacing w:val="0"/>
        <w:rPr>
          <w:rFonts w:asciiTheme="minorHAnsi" w:hAnsiTheme="minorHAnsi"/>
        </w:rPr>
      </w:pPr>
      <w:r w:rsidRPr="00CE577A">
        <w:rPr>
          <w:rFonts w:asciiTheme="minorHAnsi" w:hAnsiTheme="minorHAnsi"/>
        </w:rPr>
        <w:t>provide facilities for new staff to talk to an AEP rep as part of their induction procedure</w:t>
      </w:r>
    </w:p>
    <w:p w14:paraId="11805F89" w14:textId="7CCE012E" w:rsidR="00A11131" w:rsidRPr="00CE577A" w:rsidRDefault="00A11131" w:rsidP="00CE577A">
      <w:pPr>
        <w:pStyle w:val="ListParagraph"/>
        <w:numPr>
          <w:ilvl w:val="0"/>
          <w:numId w:val="4"/>
        </w:numPr>
        <w:contextualSpacing w:val="0"/>
        <w:rPr>
          <w:rFonts w:asciiTheme="minorHAnsi" w:hAnsiTheme="minorHAnsi"/>
        </w:rPr>
      </w:pPr>
      <w:r w:rsidRPr="00CE577A">
        <w:rPr>
          <w:rFonts w:asciiTheme="minorHAnsi" w:hAnsiTheme="minorHAnsi"/>
        </w:rPr>
        <w:t>supply AEP reps with new starter details to enable them to contact new workers, subject to the requirements of data protection legislation and having received consent from the workers</w:t>
      </w:r>
    </w:p>
    <w:p w14:paraId="04DDBAA7" w14:textId="3A7C6A87" w:rsidR="00A11131" w:rsidRPr="00CE577A" w:rsidRDefault="00A11131" w:rsidP="00CE577A">
      <w:pPr>
        <w:pStyle w:val="ListParagraph"/>
        <w:numPr>
          <w:ilvl w:val="0"/>
          <w:numId w:val="4"/>
        </w:numPr>
        <w:contextualSpacing w:val="0"/>
        <w:rPr>
          <w:rFonts w:asciiTheme="minorHAnsi" w:hAnsiTheme="minorHAnsi"/>
          <w:i/>
          <w:iCs/>
        </w:rPr>
      </w:pPr>
      <w:r w:rsidRPr="00CE577A">
        <w:rPr>
          <w:rFonts w:asciiTheme="minorHAnsi" w:hAnsiTheme="minorHAnsi"/>
        </w:rPr>
        <w:t xml:space="preserve">allow </w:t>
      </w:r>
      <w:r w:rsidRPr="00CE577A">
        <w:rPr>
          <w:rStyle w:val="contentpasted0"/>
          <w:rFonts w:asciiTheme="minorHAnsi" w:hAnsiTheme="minorHAnsi"/>
          <w:color w:val="000000"/>
        </w:rPr>
        <w:t>the AEP access to the intranet to promote and inform members of staff about the union</w:t>
      </w:r>
      <w:r w:rsidRPr="00CE577A">
        <w:rPr>
          <w:rStyle w:val="contentpasted0"/>
          <w:rFonts w:asciiTheme="minorHAnsi" w:hAnsiTheme="minorHAnsi"/>
          <w:b/>
          <w:bCs/>
          <w:color w:val="000000"/>
        </w:rPr>
        <w:t xml:space="preserve"> </w:t>
      </w:r>
    </w:p>
    <w:p w14:paraId="621F976B" w14:textId="20852499" w:rsidR="00A11131" w:rsidRPr="00CE577A" w:rsidRDefault="00A11131" w:rsidP="00CE577A">
      <w:pPr>
        <w:pStyle w:val="ListParagraph"/>
        <w:numPr>
          <w:ilvl w:val="0"/>
          <w:numId w:val="4"/>
        </w:numPr>
        <w:contextualSpacing w:val="0"/>
        <w:rPr>
          <w:rFonts w:asciiTheme="minorHAnsi" w:hAnsiTheme="minorHAnsi"/>
        </w:rPr>
      </w:pPr>
      <w:r w:rsidRPr="00CE577A">
        <w:rPr>
          <w:rFonts w:asciiTheme="minorHAnsi" w:hAnsiTheme="minorHAnsi"/>
        </w:rPr>
        <w:t>provide defined</w:t>
      </w:r>
      <w:r w:rsidR="00F61C82" w:rsidRPr="00CE577A">
        <w:rPr>
          <w:rFonts w:asciiTheme="minorHAnsi" w:hAnsiTheme="minorHAnsi"/>
        </w:rPr>
        <w:t xml:space="preserve"> confidential</w:t>
      </w:r>
      <w:r w:rsidRPr="00CE577A">
        <w:rPr>
          <w:rFonts w:asciiTheme="minorHAnsi" w:hAnsiTheme="minorHAnsi"/>
        </w:rPr>
        <w:t xml:space="preserve"> facilities to the AEP reps within reason to enable them to discharge their duties including access to a private workspace with confidential telephone and email systems, a workplace </w:t>
      </w:r>
      <w:proofErr w:type="gramStart"/>
      <w:r w:rsidRPr="00CE577A">
        <w:rPr>
          <w:rFonts w:asciiTheme="minorHAnsi" w:hAnsiTheme="minorHAnsi"/>
        </w:rPr>
        <w:t>notice</w:t>
      </w:r>
      <w:proofErr w:type="gramEnd"/>
      <w:r w:rsidRPr="00CE577A">
        <w:rPr>
          <w:rFonts w:asciiTheme="minorHAnsi" w:hAnsiTheme="minorHAnsi"/>
        </w:rPr>
        <w:t xml:space="preserve"> board, </w:t>
      </w:r>
      <w:r w:rsidRPr="00CE577A">
        <w:rPr>
          <w:rFonts w:asciiTheme="minorHAnsi" w:hAnsiTheme="minorHAnsi"/>
        </w:rPr>
        <w:lastRenderedPageBreak/>
        <w:t>reasonable use of photocopiers, stationery, postal facilities, video communications, telephones and computers</w:t>
      </w:r>
      <w:r w:rsidR="00F61C82" w:rsidRPr="00CE577A">
        <w:rPr>
          <w:rFonts w:asciiTheme="minorHAnsi" w:hAnsiTheme="minorHAnsi"/>
        </w:rPr>
        <w:t xml:space="preserve"> and notice board </w:t>
      </w:r>
      <w:r w:rsidRPr="00CE577A">
        <w:rPr>
          <w:rFonts w:asciiTheme="minorHAnsi" w:hAnsiTheme="minorHAnsi"/>
        </w:rPr>
        <w:t xml:space="preserve">  </w:t>
      </w:r>
    </w:p>
    <w:p w14:paraId="7100CDD1" w14:textId="7ED6D5CA" w:rsidR="00A11131" w:rsidRPr="00CE577A" w:rsidRDefault="00A11131" w:rsidP="00CE577A">
      <w:pPr>
        <w:pStyle w:val="ListParagraph"/>
        <w:numPr>
          <w:ilvl w:val="0"/>
          <w:numId w:val="4"/>
        </w:numPr>
        <w:contextualSpacing w:val="0"/>
        <w:rPr>
          <w:rFonts w:asciiTheme="minorHAnsi" w:hAnsiTheme="minorHAnsi"/>
        </w:rPr>
      </w:pPr>
      <w:r w:rsidRPr="00CE577A">
        <w:rPr>
          <w:rFonts w:asciiTheme="minorHAnsi" w:hAnsiTheme="minorHAnsi"/>
        </w:rPr>
        <w:t xml:space="preserve">subject to reasonable prior notice and the consent of </w:t>
      </w:r>
      <w:r w:rsidRPr="00CE577A">
        <w:rPr>
          <w:rFonts w:asciiTheme="minorHAnsi" w:hAnsiTheme="minorHAnsi"/>
          <w:b/>
          <w:bCs/>
          <w:i/>
          <w:iCs/>
        </w:rPr>
        <w:t>[name of employer]</w:t>
      </w:r>
      <w:r w:rsidRPr="00CE577A">
        <w:rPr>
          <w:rFonts w:asciiTheme="minorHAnsi" w:hAnsiTheme="minorHAnsi"/>
        </w:rPr>
        <w:t xml:space="preserve">, which shall not unreasonably be withheld, provide AEP reps with special leave without loss of pay to attend training courses run by AEP or other appropriate bodies which are relevant to the discharge of their union </w:t>
      </w:r>
      <w:r w:rsidRPr="00CE577A">
        <w:rPr>
          <w:rFonts w:asciiTheme="minorHAnsi" w:hAnsiTheme="minorHAnsi"/>
          <w:b/>
          <w:bCs/>
        </w:rPr>
        <w:t>duties</w:t>
      </w:r>
    </w:p>
    <w:p w14:paraId="46E4C4FC" w14:textId="42AE43E6" w:rsidR="00A11131" w:rsidRPr="00CE577A" w:rsidRDefault="00A11131" w:rsidP="00CE577A">
      <w:pPr>
        <w:pStyle w:val="ListParagraph"/>
        <w:numPr>
          <w:ilvl w:val="0"/>
          <w:numId w:val="4"/>
        </w:numPr>
        <w:contextualSpacing w:val="0"/>
        <w:rPr>
          <w:rFonts w:asciiTheme="minorHAnsi" w:hAnsiTheme="minorHAnsi"/>
          <w:b/>
          <w:i/>
          <w:lang w:val="en-US" w:eastAsia="en-GB"/>
        </w:rPr>
      </w:pPr>
      <w:r w:rsidRPr="00CE577A">
        <w:rPr>
          <w:rFonts w:asciiTheme="minorHAnsi" w:hAnsiTheme="minorHAnsi"/>
        </w:rPr>
        <w:t xml:space="preserve">subject to reasonable prior notice and the consent of </w:t>
      </w:r>
      <w:r w:rsidRPr="00CE577A">
        <w:rPr>
          <w:rFonts w:asciiTheme="minorHAnsi" w:hAnsiTheme="minorHAnsi"/>
          <w:b/>
          <w:bCs/>
          <w:i/>
          <w:iCs/>
        </w:rPr>
        <w:t>[name of employer]</w:t>
      </w:r>
      <w:r w:rsidRPr="00CE577A">
        <w:rPr>
          <w:rFonts w:asciiTheme="minorHAnsi" w:hAnsiTheme="minorHAnsi"/>
        </w:rPr>
        <w:t xml:space="preserve">, which shall not unreasonably be withheld, allow AEP reps reasonable paid time off during working hours to enable them to carry out their duties under this agreement. If duties cannot be carried out as part of the normal working day, as much notice as possible will be given of the need to take time off. </w:t>
      </w:r>
    </w:p>
    <w:p w14:paraId="4005D0BD" w14:textId="7496C722" w:rsidR="004C1A6C" w:rsidRPr="00CE577A" w:rsidRDefault="004C1A6C" w:rsidP="00CE577A">
      <w:pPr>
        <w:pStyle w:val="ListParagraph"/>
        <w:numPr>
          <w:ilvl w:val="0"/>
          <w:numId w:val="4"/>
        </w:numPr>
        <w:contextualSpacing w:val="0"/>
        <w:rPr>
          <w:rFonts w:asciiTheme="minorHAnsi" w:hAnsiTheme="minorHAnsi"/>
          <w:b/>
          <w:i/>
          <w:lang w:val="en-US" w:eastAsia="en-GB"/>
        </w:rPr>
      </w:pPr>
      <w:r w:rsidRPr="00CE577A">
        <w:rPr>
          <w:rFonts w:asciiTheme="minorHAnsi" w:hAnsiTheme="minorHAnsi"/>
        </w:rPr>
        <w:t xml:space="preserve">subject to reasonable prior notice and the consent of </w:t>
      </w:r>
      <w:r w:rsidRPr="00CE577A">
        <w:rPr>
          <w:rFonts w:asciiTheme="minorHAnsi" w:hAnsiTheme="minorHAnsi"/>
          <w:b/>
          <w:bCs/>
          <w:i/>
          <w:iCs/>
        </w:rPr>
        <w:t>[name of employer]</w:t>
      </w:r>
      <w:r w:rsidRPr="00CE577A">
        <w:rPr>
          <w:rFonts w:asciiTheme="minorHAnsi" w:hAnsiTheme="minorHAnsi"/>
        </w:rPr>
        <w:t xml:space="preserve">, which shall not unreasonably be withheld, allow AEP reps reasonable paid time off to attend annual conference as a delegate. </w:t>
      </w:r>
    </w:p>
    <w:p w14:paraId="7C69C2C0" w14:textId="1DFDD91B" w:rsidR="004C1A6C" w:rsidRPr="00CE577A" w:rsidRDefault="004C1A6C" w:rsidP="00CE577A">
      <w:pPr>
        <w:pStyle w:val="ListParagraph"/>
        <w:numPr>
          <w:ilvl w:val="0"/>
          <w:numId w:val="4"/>
        </w:numPr>
        <w:contextualSpacing w:val="0"/>
        <w:rPr>
          <w:rFonts w:asciiTheme="minorHAnsi" w:hAnsiTheme="minorHAnsi"/>
          <w:b/>
          <w:i/>
          <w:lang w:val="en-US" w:eastAsia="en-GB"/>
        </w:rPr>
      </w:pPr>
      <w:r w:rsidRPr="00CE577A">
        <w:rPr>
          <w:rFonts w:asciiTheme="minorHAnsi" w:hAnsiTheme="minorHAnsi"/>
        </w:rPr>
        <w:t xml:space="preserve">In relation to time off for representatives, the employer will follow the ACAS Code of Practice. </w:t>
      </w:r>
    </w:p>
    <w:p w14:paraId="7CFC9CBC" w14:textId="77777777" w:rsidR="004C1A6C" w:rsidRPr="00CE577A" w:rsidRDefault="004C1A6C" w:rsidP="00CE577A">
      <w:pPr>
        <w:pStyle w:val="Heading3"/>
        <w:rPr>
          <w:rFonts w:asciiTheme="minorHAnsi" w:hAnsiTheme="minorHAnsi"/>
          <w:sz w:val="24"/>
          <w:szCs w:val="24"/>
        </w:rPr>
      </w:pPr>
    </w:p>
    <w:p w14:paraId="1BD1B03B" w14:textId="60326F6C" w:rsidR="004C1A6C" w:rsidRPr="00CE577A" w:rsidRDefault="004C1A6C" w:rsidP="00CE577A">
      <w:pPr>
        <w:pStyle w:val="Heading3"/>
        <w:rPr>
          <w:rFonts w:asciiTheme="minorHAnsi" w:hAnsiTheme="minorHAnsi"/>
          <w:b/>
          <w:bCs/>
          <w:color w:val="275317" w:themeColor="accent6" w:themeShade="80"/>
          <w:sz w:val="24"/>
          <w:szCs w:val="24"/>
        </w:rPr>
      </w:pPr>
      <w:r w:rsidRPr="00CE577A">
        <w:rPr>
          <w:rFonts w:asciiTheme="minorHAnsi" w:hAnsiTheme="minorHAnsi"/>
          <w:b/>
          <w:bCs/>
          <w:color w:val="275317" w:themeColor="accent6" w:themeShade="80"/>
          <w:sz w:val="24"/>
          <w:szCs w:val="24"/>
        </w:rPr>
        <w:t>Disciplinary action involving trade union representatives</w:t>
      </w:r>
    </w:p>
    <w:p w14:paraId="5983AACE" w14:textId="311D3BC9" w:rsidR="004C1A6C" w:rsidRPr="00CE577A" w:rsidRDefault="004C1A6C" w:rsidP="00CE577A">
      <w:pPr>
        <w:rPr>
          <w:rFonts w:asciiTheme="minorHAnsi" w:hAnsiTheme="minorHAnsi"/>
        </w:rPr>
      </w:pPr>
      <w:r w:rsidRPr="00CE577A">
        <w:rPr>
          <w:rFonts w:asciiTheme="minorHAnsi" w:hAnsiTheme="minorHAnsi"/>
        </w:rPr>
        <w:t xml:space="preserve">The employer will not take disciplinary action against a trade union representative until an employed official of that trade union has been consulted. </w:t>
      </w:r>
    </w:p>
    <w:p w14:paraId="4F5EB482" w14:textId="0215DD26" w:rsidR="00A11131" w:rsidRPr="00CE577A" w:rsidRDefault="00A11131" w:rsidP="00CE577A">
      <w:pPr>
        <w:pStyle w:val="Heading3"/>
        <w:rPr>
          <w:rFonts w:asciiTheme="minorHAnsi" w:hAnsiTheme="minorHAnsi"/>
          <w:sz w:val="24"/>
          <w:szCs w:val="24"/>
        </w:rPr>
      </w:pPr>
      <w:r w:rsidRPr="00CE577A">
        <w:rPr>
          <w:rFonts w:asciiTheme="minorHAnsi" w:hAnsiTheme="minorHAnsi"/>
          <w:sz w:val="24"/>
          <w:szCs w:val="24"/>
        </w:rPr>
        <w:t>Grievances and discipline</w:t>
      </w:r>
    </w:p>
    <w:p w14:paraId="7F3FBF95" w14:textId="77777777" w:rsidR="00A11131" w:rsidRPr="00CE577A" w:rsidRDefault="00A11131" w:rsidP="00CE577A">
      <w:pPr>
        <w:rPr>
          <w:rFonts w:asciiTheme="minorHAnsi" w:hAnsiTheme="minorHAnsi"/>
        </w:rPr>
      </w:pPr>
      <w:r w:rsidRPr="00CE577A">
        <w:rPr>
          <w:rFonts w:asciiTheme="minorHAnsi" w:hAnsiTheme="minorHAnsi"/>
          <w:b/>
          <w:bCs/>
          <w:i/>
          <w:iCs/>
        </w:rPr>
        <w:t>[Name of employer]</w:t>
      </w:r>
      <w:r w:rsidRPr="00CE577A">
        <w:rPr>
          <w:rFonts w:asciiTheme="minorHAnsi" w:hAnsiTheme="minorHAnsi"/>
        </w:rPr>
        <w:t xml:space="preserve"> recognises that</w:t>
      </w:r>
    </w:p>
    <w:p w14:paraId="4BA5A799" w14:textId="58E2139F" w:rsidR="00A11131" w:rsidRPr="00CE577A" w:rsidRDefault="00A11131" w:rsidP="00CE577A">
      <w:pPr>
        <w:pStyle w:val="ListParagraph"/>
        <w:numPr>
          <w:ilvl w:val="0"/>
          <w:numId w:val="6"/>
        </w:numPr>
        <w:contextualSpacing w:val="0"/>
        <w:rPr>
          <w:rFonts w:asciiTheme="minorHAnsi" w:hAnsiTheme="minorHAnsi"/>
        </w:rPr>
      </w:pPr>
      <w:r w:rsidRPr="00CE577A">
        <w:rPr>
          <w:rFonts w:asciiTheme="minorHAnsi" w:hAnsiTheme="minorHAnsi"/>
        </w:rPr>
        <w:t>The AEP has the right to represent employees when requested at all stages during a grievance or disciplinary procedure</w:t>
      </w:r>
    </w:p>
    <w:p w14:paraId="2D1B64C9" w14:textId="3B19FB16" w:rsidR="00A11131" w:rsidRPr="00CE577A" w:rsidRDefault="00A11131" w:rsidP="00CE577A">
      <w:pPr>
        <w:pStyle w:val="ListParagraph"/>
        <w:numPr>
          <w:ilvl w:val="0"/>
          <w:numId w:val="6"/>
        </w:numPr>
        <w:contextualSpacing w:val="0"/>
        <w:rPr>
          <w:rFonts w:asciiTheme="minorHAnsi" w:hAnsiTheme="minorHAnsi"/>
        </w:rPr>
      </w:pPr>
      <w:r w:rsidRPr="00CE577A">
        <w:rPr>
          <w:rFonts w:asciiTheme="minorHAnsi" w:hAnsiTheme="minorHAnsi"/>
        </w:rPr>
        <w:t>AEP reps may call in the support of AEP officials and/or employees if appropriate</w:t>
      </w:r>
    </w:p>
    <w:p w14:paraId="0EF64272" w14:textId="54368D1F" w:rsidR="00A11131" w:rsidRPr="00CE577A" w:rsidRDefault="00A11131" w:rsidP="00CE577A">
      <w:pPr>
        <w:pStyle w:val="ListParagraph"/>
        <w:numPr>
          <w:ilvl w:val="0"/>
          <w:numId w:val="6"/>
        </w:numPr>
        <w:contextualSpacing w:val="0"/>
        <w:rPr>
          <w:rFonts w:asciiTheme="minorHAnsi" w:hAnsiTheme="minorHAnsi"/>
          <w:b/>
          <w:i/>
          <w:lang w:val="en-US"/>
        </w:rPr>
      </w:pPr>
      <w:r w:rsidRPr="00CE577A">
        <w:rPr>
          <w:rFonts w:asciiTheme="minorHAnsi" w:hAnsiTheme="minorHAnsi"/>
        </w:rPr>
        <w:t>AEP reps may spend reasonable paid time inside working hours to discuss grievance or disciplinary matters with affected employees, and to prepare their case.</w:t>
      </w:r>
    </w:p>
    <w:p w14:paraId="185FD793" w14:textId="77777777" w:rsidR="00A11131" w:rsidRPr="00CE577A" w:rsidRDefault="00A11131" w:rsidP="00CE577A">
      <w:pPr>
        <w:pStyle w:val="Heading3"/>
        <w:rPr>
          <w:rFonts w:asciiTheme="minorHAnsi" w:hAnsiTheme="minorHAnsi"/>
          <w:b/>
          <w:bCs/>
          <w:color w:val="275317" w:themeColor="accent6" w:themeShade="80"/>
          <w:sz w:val="24"/>
          <w:szCs w:val="24"/>
        </w:rPr>
      </w:pPr>
      <w:r w:rsidRPr="00CE577A">
        <w:rPr>
          <w:rFonts w:asciiTheme="minorHAnsi" w:hAnsiTheme="minorHAnsi"/>
          <w:b/>
          <w:bCs/>
          <w:color w:val="275317" w:themeColor="accent6" w:themeShade="80"/>
          <w:sz w:val="24"/>
          <w:szCs w:val="24"/>
        </w:rPr>
        <w:t>Consultation and negotiations</w:t>
      </w:r>
    </w:p>
    <w:p w14:paraId="2FDDD2CF" w14:textId="77777777" w:rsidR="00A11131" w:rsidRPr="00CE577A" w:rsidRDefault="00A11131" w:rsidP="00CE577A">
      <w:pPr>
        <w:rPr>
          <w:rFonts w:asciiTheme="minorHAnsi" w:hAnsiTheme="minorHAnsi"/>
          <w:b/>
          <w:bCs/>
          <w:i/>
          <w:iCs/>
        </w:rPr>
      </w:pPr>
      <w:r w:rsidRPr="00CE577A">
        <w:rPr>
          <w:rFonts w:asciiTheme="minorHAnsi" w:hAnsiTheme="minorHAnsi"/>
          <w:b/>
          <w:bCs/>
          <w:i/>
          <w:iCs/>
        </w:rPr>
        <w:t>[Collective bargaining is the official process by which the recognised trade union negotiates with the employer, on behalf of their members. The union and the employer decide on the scope of negotiations, but most agreements will cover at least pay, hours and holiday.]</w:t>
      </w:r>
    </w:p>
    <w:p w14:paraId="6BED0FB6" w14:textId="2A1C04E7" w:rsidR="00A11131" w:rsidRPr="00CE577A" w:rsidRDefault="00A11131" w:rsidP="00CE577A">
      <w:pPr>
        <w:rPr>
          <w:rFonts w:asciiTheme="minorHAnsi" w:hAnsiTheme="minorHAnsi"/>
        </w:rPr>
      </w:pPr>
      <w:r w:rsidRPr="00CE577A">
        <w:rPr>
          <w:rFonts w:asciiTheme="minorHAnsi" w:hAnsiTheme="minorHAnsi"/>
          <w:b/>
          <w:bCs/>
          <w:i/>
          <w:iCs/>
        </w:rPr>
        <w:lastRenderedPageBreak/>
        <w:t>[Name of employer]</w:t>
      </w:r>
      <w:r w:rsidRPr="00CE577A">
        <w:rPr>
          <w:rFonts w:asciiTheme="minorHAnsi" w:hAnsiTheme="minorHAnsi"/>
        </w:rPr>
        <w:t xml:space="preserve"> and the AEP agree that it is in the interests of all parties that consultation and negotiations are carried out promptly and with the aim of reaching an agreed resolution.</w:t>
      </w:r>
    </w:p>
    <w:p w14:paraId="0080A205" w14:textId="77777777" w:rsidR="00A11131" w:rsidRPr="00CE577A" w:rsidRDefault="00A11131" w:rsidP="00CE577A">
      <w:pPr>
        <w:rPr>
          <w:rFonts w:asciiTheme="minorHAnsi" w:hAnsiTheme="minorHAnsi"/>
        </w:rPr>
      </w:pPr>
      <w:r w:rsidRPr="00CE577A">
        <w:rPr>
          <w:rFonts w:asciiTheme="minorHAnsi" w:hAnsiTheme="minorHAnsi"/>
        </w:rPr>
        <w:t xml:space="preserve">The agreed aim is </w:t>
      </w:r>
    </w:p>
    <w:p w14:paraId="61D458AE" w14:textId="77777777" w:rsidR="00A11131" w:rsidRPr="00CE577A" w:rsidRDefault="00A11131" w:rsidP="00CE577A">
      <w:pPr>
        <w:pStyle w:val="ListParagraph"/>
        <w:numPr>
          <w:ilvl w:val="0"/>
          <w:numId w:val="8"/>
        </w:numPr>
        <w:ind w:left="714" w:hanging="357"/>
        <w:contextualSpacing w:val="0"/>
        <w:rPr>
          <w:rFonts w:asciiTheme="minorHAnsi" w:hAnsiTheme="minorHAnsi"/>
        </w:rPr>
      </w:pPr>
      <w:r w:rsidRPr="00CE577A">
        <w:rPr>
          <w:rFonts w:asciiTheme="minorHAnsi" w:hAnsiTheme="minorHAnsi"/>
        </w:rPr>
        <w:t>to resolve issues as speedily and equitably as possible and at the earliest practicable stage</w:t>
      </w:r>
    </w:p>
    <w:p w14:paraId="2A5AF443" w14:textId="77777777" w:rsidR="00A11131" w:rsidRPr="00CE577A" w:rsidRDefault="00A11131" w:rsidP="00CE577A">
      <w:pPr>
        <w:pStyle w:val="ListParagraph"/>
        <w:numPr>
          <w:ilvl w:val="0"/>
          <w:numId w:val="8"/>
        </w:numPr>
        <w:ind w:left="714" w:hanging="357"/>
        <w:contextualSpacing w:val="0"/>
        <w:rPr>
          <w:rFonts w:asciiTheme="minorHAnsi" w:hAnsiTheme="minorHAnsi"/>
        </w:rPr>
      </w:pPr>
      <w:r w:rsidRPr="00CE577A">
        <w:rPr>
          <w:rFonts w:asciiTheme="minorHAnsi" w:hAnsiTheme="minorHAnsi"/>
        </w:rPr>
        <w:t>to use all possible avenues to resolve any disagreement</w:t>
      </w:r>
    </w:p>
    <w:p w14:paraId="7E59869A" w14:textId="77777777" w:rsidR="00A11131" w:rsidRPr="00CE577A" w:rsidRDefault="00A11131" w:rsidP="00CE577A">
      <w:pPr>
        <w:pStyle w:val="ListParagraph"/>
        <w:numPr>
          <w:ilvl w:val="0"/>
          <w:numId w:val="8"/>
        </w:numPr>
        <w:ind w:left="714" w:hanging="357"/>
        <w:contextualSpacing w:val="0"/>
        <w:rPr>
          <w:rFonts w:asciiTheme="minorHAnsi" w:hAnsiTheme="minorHAnsi"/>
        </w:rPr>
      </w:pPr>
      <w:r w:rsidRPr="00CE577A">
        <w:rPr>
          <w:rFonts w:asciiTheme="minorHAnsi" w:hAnsiTheme="minorHAnsi"/>
        </w:rPr>
        <w:t>to act reasonably throughout the procedure, seeking input from each other before reaching a decision on any action that would be taken.</w:t>
      </w:r>
    </w:p>
    <w:p w14:paraId="4B8DC119" w14:textId="0FF4CD0A" w:rsidR="00A11131" w:rsidRPr="00CE577A" w:rsidRDefault="00A11131" w:rsidP="00CE577A">
      <w:pPr>
        <w:rPr>
          <w:rFonts w:asciiTheme="minorHAnsi" w:hAnsiTheme="minorHAnsi"/>
          <w:shd w:val="clear" w:color="auto" w:fill="FFFFFF"/>
        </w:rPr>
      </w:pPr>
      <w:r w:rsidRPr="00CE577A">
        <w:rPr>
          <w:rFonts w:asciiTheme="minorHAnsi" w:hAnsiTheme="minorHAnsi"/>
          <w:shd w:val="clear" w:color="auto" w:fill="FFFFFF"/>
        </w:rPr>
        <w:t>The following matters shall be the subject of consultation and negotiation:</w:t>
      </w:r>
    </w:p>
    <w:p w14:paraId="1835BF5D"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Terms and conditions of employment</w:t>
      </w:r>
    </w:p>
    <w:p w14:paraId="60FB201C" w14:textId="445A4DF5"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Pay awards (where national collective bargaining does not apply)</w:t>
      </w:r>
    </w:p>
    <w:p w14:paraId="1D0BBD66"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Job descriptions</w:t>
      </w:r>
    </w:p>
    <w:p w14:paraId="666DA2C2"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 xml:space="preserve">Job grading and job evaluation </w:t>
      </w:r>
    </w:p>
    <w:p w14:paraId="1709C8DE"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Hours of work</w:t>
      </w:r>
    </w:p>
    <w:p w14:paraId="6D6B9EB3"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Holiday, sickness and other leave arrangements</w:t>
      </w:r>
    </w:p>
    <w:p w14:paraId="54B41FC1"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Pensions</w:t>
      </w:r>
    </w:p>
    <w:p w14:paraId="1D330A27"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Overall salary structure</w:t>
      </w:r>
    </w:p>
    <w:p w14:paraId="4A19483E"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Health and safety</w:t>
      </w:r>
    </w:p>
    <w:p w14:paraId="46F556B4"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Equality and diversity, and anti-harassment and anti-bullying policies</w:t>
      </w:r>
    </w:p>
    <w:p w14:paraId="4D0C0B9C"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New technology, IT and surveillance policies</w:t>
      </w:r>
    </w:p>
    <w:p w14:paraId="62263FCE"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Working practices, new equipment and techniques</w:t>
      </w:r>
    </w:p>
    <w:p w14:paraId="706A9D65"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 xml:space="preserve">Training </w:t>
      </w:r>
    </w:p>
    <w:p w14:paraId="45252A8C"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Recruitment</w:t>
      </w:r>
    </w:p>
    <w:p w14:paraId="3DDE0444"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Staff amenities</w:t>
      </w:r>
    </w:p>
    <w:p w14:paraId="09568284"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Redundancy and redeployment</w:t>
      </w:r>
    </w:p>
    <w:p w14:paraId="56D9C550"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Disciplinary, grievance and capability procedures</w:t>
      </w:r>
    </w:p>
    <w:p w14:paraId="7B737336"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Contracting out</w:t>
      </w:r>
    </w:p>
    <w:p w14:paraId="1717E710" w14:textId="77777777" w:rsidR="00A11131" w:rsidRPr="00CE577A" w:rsidRDefault="00A11131" w:rsidP="00CE577A">
      <w:pPr>
        <w:pStyle w:val="ListParagraph"/>
        <w:numPr>
          <w:ilvl w:val="1"/>
          <w:numId w:val="1"/>
        </w:numPr>
        <w:contextualSpacing w:val="0"/>
        <w:rPr>
          <w:rFonts w:asciiTheme="minorHAnsi" w:hAnsiTheme="minorHAnsi"/>
          <w:shd w:val="clear" w:color="auto" w:fill="FFFFFF"/>
        </w:rPr>
      </w:pPr>
      <w:r w:rsidRPr="00CE577A">
        <w:rPr>
          <w:rFonts w:asciiTheme="minorHAnsi" w:hAnsiTheme="minorHAnsi"/>
          <w:shd w:val="clear" w:color="auto" w:fill="FFFFFF"/>
        </w:rPr>
        <w:t xml:space="preserve">Reorganisation of staff and relocation of offices </w:t>
      </w:r>
    </w:p>
    <w:p w14:paraId="0B0821D0" w14:textId="77777777" w:rsidR="00A11131" w:rsidRPr="00CE577A" w:rsidRDefault="00A11131" w:rsidP="00CE577A">
      <w:pPr>
        <w:rPr>
          <w:rFonts w:asciiTheme="minorHAnsi" w:hAnsiTheme="minorHAnsi"/>
          <w:b/>
          <w:bCs/>
          <w:i/>
          <w:iCs/>
        </w:rPr>
      </w:pPr>
      <w:r w:rsidRPr="00CE577A">
        <w:rPr>
          <w:rFonts w:asciiTheme="minorHAnsi" w:hAnsiTheme="minorHAnsi"/>
          <w:shd w:val="clear" w:color="auto" w:fill="FFFFFF"/>
        </w:rPr>
        <w:t>and any other matter the parties agree to include.</w:t>
      </w:r>
      <w:r w:rsidRPr="00CE577A">
        <w:rPr>
          <w:rFonts w:asciiTheme="minorHAnsi" w:hAnsiTheme="minorHAnsi"/>
          <w:b/>
          <w:bCs/>
          <w:i/>
          <w:iCs/>
        </w:rPr>
        <w:t xml:space="preserve"> </w:t>
      </w:r>
    </w:p>
    <w:p w14:paraId="5205E999" w14:textId="7FAAC10D" w:rsidR="00A11131" w:rsidRPr="00CE577A" w:rsidRDefault="00A11131" w:rsidP="00CE577A">
      <w:pPr>
        <w:rPr>
          <w:rFonts w:asciiTheme="minorHAnsi" w:hAnsiTheme="minorHAnsi"/>
        </w:rPr>
      </w:pPr>
      <w:r w:rsidRPr="00CE577A">
        <w:rPr>
          <w:rFonts w:asciiTheme="minorHAnsi" w:hAnsiTheme="minorHAnsi"/>
        </w:rPr>
        <w:t xml:space="preserve">All agreements made will be in writing and signed by authorised representatives of </w:t>
      </w:r>
      <w:r w:rsidRPr="00CE577A">
        <w:rPr>
          <w:rFonts w:asciiTheme="minorHAnsi" w:hAnsiTheme="minorHAnsi"/>
          <w:b/>
          <w:bCs/>
          <w:i/>
          <w:iCs/>
        </w:rPr>
        <w:t>[name of employer]</w:t>
      </w:r>
      <w:r w:rsidRPr="00CE577A">
        <w:rPr>
          <w:rFonts w:asciiTheme="minorHAnsi" w:hAnsiTheme="minorHAnsi"/>
        </w:rPr>
        <w:t xml:space="preserve"> and the AEP.</w:t>
      </w:r>
    </w:p>
    <w:p w14:paraId="47DF85E6" w14:textId="77777777" w:rsidR="00A11131" w:rsidRPr="00CE577A" w:rsidRDefault="00A11131" w:rsidP="00CE577A">
      <w:pPr>
        <w:rPr>
          <w:rFonts w:asciiTheme="minorHAnsi" w:hAnsiTheme="minorHAnsi"/>
        </w:rPr>
      </w:pPr>
      <w:r w:rsidRPr="00CE577A">
        <w:rPr>
          <w:rFonts w:asciiTheme="minorHAnsi" w:hAnsiTheme="minorHAnsi"/>
          <w:b/>
          <w:bCs/>
          <w:i/>
          <w:iCs/>
        </w:rPr>
        <w:lastRenderedPageBreak/>
        <w:t>[Name of employer]</w:t>
      </w:r>
      <w:r w:rsidRPr="00CE577A">
        <w:rPr>
          <w:rFonts w:asciiTheme="minorHAnsi" w:hAnsiTheme="minorHAnsi"/>
        </w:rPr>
        <w:t xml:space="preserve"> agrees to </w:t>
      </w:r>
    </w:p>
    <w:p w14:paraId="5DF11FAA" w14:textId="4B4276E1" w:rsidR="00A11131" w:rsidRPr="00CE577A" w:rsidRDefault="00A11131" w:rsidP="00CE577A">
      <w:pPr>
        <w:pStyle w:val="ListParagraph"/>
        <w:numPr>
          <w:ilvl w:val="0"/>
          <w:numId w:val="5"/>
        </w:numPr>
        <w:contextualSpacing w:val="0"/>
        <w:rPr>
          <w:rFonts w:asciiTheme="minorHAnsi" w:hAnsiTheme="minorHAnsi"/>
        </w:rPr>
      </w:pPr>
      <w:r w:rsidRPr="00CE577A">
        <w:rPr>
          <w:rFonts w:asciiTheme="minorHAnsi" w:hAnsiTheme="minorHAnsi"/>
        </w:rPr>
        <w:t xml:space="preserve">Where there is no joint negotiating and consultation committee or equivalent in existence, set up regular meetings between the recognised Trade Unions and representatives from the organisation and invite the AEP local representative/s to attend those meetings with paid time off given to attend.  </w:t>
      </w:r>
    </w:p>
    <w:p w14:paraId="3ACF4ED3" w14:textId="0F2FBD48" w:rsidR="00F61C82" w:rsidRPr="00CE577A" w:rsidRDefault="00F61C82" w:rsidP="00CE577A">
      <w:pPr>
        <w:pStyle w:val="ListParagraph"/>
        <w:numPr>
          <w:ilvl w:val="0"/>
          <w:numId w:val="5"/>
        </w:numPr>
        <w:contextualSpacing w:val="0"/>
        <w:rPr>
          <w:rFonts w:asciiTheme="minorHAnsi" w:hAnsiTheme="minorHAnsi"/>
        </w:rPr>
      </w:pPr>
      <w:r w:rsidRPr="00CE577A">
        <w:rPr>
          <w:rFonts w:asciiTheme="minorHAnsi" w:hAnsiTheme="minorHAnsi"/>
        </w:rPr>
        <w:t xml:space="preserve">Where there exists a joint negotiating committee of recognised trade unions or equivalent, allow representatives from the recognised trade unions to attend any meetings of the committee with paid time off given to attend. </w:t>
      </w:r>
    </w:p>
    <w:p w14:paraId="652090EF" w14:textId="360AF8A2" w:rsidR="00A11131" w:rsidRPr="00CE577A" w:rsidRDefault="00A11131" w:rsidP="00CE577A">
      <w:pPr>
        <w:pStyle w:val="ListParagraph"/>
        <w:numPr>
          <w:ilvl w:val="0"/>
          <w:numId w:val="5"/>
        </w:numPr>
        <w:contextualSpacing w:val="0"/>
        <w:rPr>
          <w:rFonts w:asciiTheme="minorHAnsi" w:hAnsiTheme="minorHAnsi"/>
        </w:rPr>
      </w:pPr>
      <w:r w:rsidRPr="00CE577A">
        <w:rPr>
          <w:rFonts w:asciiTheme="minorHAnsi" w:hAnsiTheme="minorHAnsi"/>
        </w:rPr>
        <w:t>The agenda for the meetings shall be agreed by all parties and prepared in advance and will include an ‘any other business of an urgent nature’ item</w:t>
      </w:r>
    </w:p>
    <w:p w14:paraId="2D650C7F" w14:textId="40D9D0F5" w:rsidR="00A11131" w:rsidRPr="00CE577A" w:rsidRDefault="00A11131" w:rsidP="00CE577A">
      <w:pPr>
        <w:pStyle w:val="ListParagraph"/>
        <w:numPr>
          <w:ilvl w:val="0"/>
          <w:numId w:val="5"/>
        </w:numPr>
        <w:contextualSpacing w:val="0"/>
        <w:rPr>
          <w:rFonts w:asciiTheme="minorHAnsi" w:hAnsiTheme="minorHAnsi"/>
        </w:rPr>
      </w:pPr>
      <w:r w:rsidRPr="00CE577A">
        <w:rPr>
          <w:rFonts w:asciiTheme="minorHAnsi" w:hAnsiTheme="minorHAnsi"/>
        </w:rPr>
        <w:t>additionally set up special meetings promptly if called for by the AEP reps</w:t>
      </w:r>
    </w:p>
    <w:p w14:paraId="189D3EA7" w14:textId="77777777" w:rsidR="00A11131" w:rsidRPr="00CE577A" w:rsidRDefault="00A11131" w:rsidP="00CE577A">
      <w:pPr>
        <w:pStyle w:val="ListParagraph"/>
        <w:numPr>
          <w:ilvl w:val="0"/>
          <w:numId w:val="5"/>
        </w:numPr>
        <w:contextualSpacing w:val="0"/>
        <w:rPr>
          <w:rFonts w:asciiTheme="minorHAnsi" w:hAnsiTheme="minorHAnsi"/>
        </w:rPr>
      </w:pPr>
      <w:r w:rsidRPr="00CE577A">
        <w:rPr>
          <w:rFonts w:asciiTheme="minorHAnsi" w:hAnsiTheme="minorHAnsi"/>
        </w:rPr>
        <w:t>arrange for minutes to be taken and circulated for agreement</w:t>
      </w:r>
    </w:p>
    <w:p w14:paraId="400B812E" w14:textId="20498505" w:rsidR="00A11131" w:rsidRPr="00CE577A" w:rsidRDefault="00A11131" w:rsidP="00CE577A">
      <w:pPr>
        <w:pStyle w:val="ListParagraph"/>
        <w:numPr>
          <w:ilvl w:val="0"/>
          <w:numId w:val="5"/>
        </w:numPr>
        <w:contextualSpacing w:val="0"/>
        <w:rPr>
          <w:rFonts w:asciiTheme="minorHAnsi" w:hAnsiTheme="minorHAnsi"/>
        </w:rPr>
      </w:pPr>
      <w:r w:rsidRPr="00CE577A">
        <w:rPr>
          <w:rFonts w:asciiTheme="minorHAnsi" w:hAnsiTheme="minorHAnsi"/>
        </w:rPr>
        <w:t>supply the AEP with the necessary information for it to carry out effective consultation and negotiation, including employment policies and procedures and proposed amendments and additions, as well as information on recent and probable developments of the organisation and its economic situation</w:t>
      </w:r>
    </w:p>
    <w:p w14:paraId="1F81AC88" w14:textId="36D2427A" w:rsidR="00F61C82" w:rsidRPr="00CE577A" w:rsidRDefault="00F61C82" w:rsidP="00CE577A">
      <w:pPr>
        <w:pStyle w:val="ListParagraph"/>
        <w:numPr>
          <w:ilvl w:val="0"/>
          <w:numId w:val="5"/>
        </w:numPr>
        <w:contextualSpacing w:val="0"/>
        <w:rPr>
          <w:rFonts w:asciiTheme="minorHAnsi" w:hAnsiTheme="minorHAnsi"/>
        </w:rPr>
      </w:pPr>
      <w:r w:rsidRPr="00CE577A">
        <w:rPr>
          <w:rFonts w:asciiTheme="minorHAnsi" w:hAnsiTheme="minorHAnsi"/>
        </w:rPr>
        <w:t xml:space="preserve">provide the recognised trade unions with appropriate information on financial and organisational issues </w:t>
      </w:r>
      <w:proofErr w:type="gramStart"/>
      <w:r w:rsidRPr="00CE577A">
        <w:rPr>
          <w:rFonts w:asciiTheme="minorHAnsi" w:hAnsiTheme="minorHAnsi"/>
        </w:rPr>
        <w:t>in order to</w:t>
      </w:r>
      <w:proofErr w:type="gramEnd"/>
      <w:r w:rsidRPr="00CE577A">
        <w:rPr>
          <w:rFonts w:asciiTheme="minorHAnsi" w:hAnsiTheme="minorHAnsi"/>
        </w:rPr>
        <w:t xml:space="preserve"> allow meaningful consultation and negotiation (including information required for collective bargaining and consultation in accordance with the ACAS Code of Practice). The AEP agrees to treat information with sensitivity in cases of genuine commercial confidentiality. </w:t>
      </w:r>
    </w:p>
    <w:p w14:paraId="14679350" w14:textId="77777777" w:rsidR="00A11131" w:rsidRPr="00CE577A" w:rsidRDefault="00A11131" w:rsidP="00CE577A">
      <w:pPr>
        <w:pStyle w:val="ListParagraph"/>
        <w:numPr>
          <w:ilvl w:val="0"/>
          <w:numId w:val="5"/>
        </w:numPr>
        <w:contextualSpacing w:val="0"/>
        <w:rPr>
          <w:rFonts w:asciiTheme="minorHAnsi" w:hAnsiTheme="minorHAnsi"/>
        </w:rPr>
      </w:pPr>
      <w:r w:rsidRPr="00CE577A">
        <w:rPr>
          <w:rFonts w:asciiTheme="minorHAnsi" w:hAnsiTheme="minorHAnsi"/>
        </w:rPr>
        <w:t xml:space="preserve">have proper consultation with staff to enable feedback and discussion before decisions are taken concerning matters as listed above directly affecting the interests of the staff </w:t>
      </w:r>
    </w:p>
    <w:p w14:paraId="648B101E" w14:textId="77777777" w:rsidR="00A11131" w:rsidRPr="00CE577A" w:rsidRDefault="00A11131" w:rsidP="00CE577A">
      <w:pPr>
        <w:pStyle w:val="ListParagraph"/>
        <w:numPr>
          <w:ilvl w:val="0"/>
          <w:numId w:val="5"/>
        </w:numPr>
        <w:contextualSpacing w:val="0"/>
        <w:rPr>
          <w:rFonts w:asciiTheme="minorHAnsi" w:hAnsiTheme="minorHAnsi"/>
        </w:rPr>
      </w:pPr>
      <w:r w:rsidRPr="00CE577A">
        <w:rPr>
          <w:rFonts w:asciiTheme="minorHAnsi" w:hAnsiTheme="minorHAnsi"/>
        </w:rPr>
        <w:t>negotiate and reach agreement on all the matters as listed above directly affecting the interests of the staff.</w:t>
      </w:r>
    </w:p>
    <w:p w14:paraId="45F6479C" w14:textId="4FD7B7A1" w:rsidR="00A11131" w:rsidRPr="00CE577A" w:rsidRDefault="00A11131" w:rsidP="00CE577A">
      <w:pPr>
        <w:rPr>
          <w:rFonts w:asciiTheme="minorHAnsi" w:hAnsiTheme="minorHAnsi"/>
        </w:rPr>
      </w:pPr>
      <w:r w:rsidRPr="00CE577A">
        <w:rPr>
          <w:rFonts w:asciiTheme="minorHAnsi" w:hAnsiTheme="minorHAnsi"/>
          <w:b/>
          <w:bCs/>
          <w:i/>
          <w:iCs/>
        </w:rPr>
        <w:t xml:space="preserve">[Name of employer] </w:t>
      </w:r>
      <w:r w:rsidRPr="00CE577A">
        <w:rPr>
          <w:rFonts w:asciiTheme="minorHAnsi" w:hAnsiTheme="minorHAnsi"/>
        </w:rPr>
        <w:t>and the AEP shall both</w:t>
      </w:r>
    </w:p>
    <w:p w14:paraId="1425F70E" w14:textId="77777777" w:rsidR="00A11131" w:rsidRPr="00CE577A" w:rsidRDefault="00A11131" w:rsidP="00CE577A">
      <w:pPr>
        <w:pStyle w:val="ListParagraph"/>
        <w:numPr>
          <w:ilvl w:val="0"/>
          <w:numId w:val="7"/>
        </w:numPr>
        <w:contextualSpacing w:val="0"/>
        <w:rPr>
          <w:rFonts w:asciiTheme="minorHAnsi" w:hAnsiTheme="minorHAnsi"/>
        </w:rPr>
      </w:pPr>
      <w:r w:rsidRPr="00CE577A">
        <w:rPr>
          <w:rFonts w:asciiTheme="minorHAnsi" w:hAnsiTheme="minorHAnsi"/>
        </w:rPr>
        <w:t>make every effort to send its representatives to each meeting but substitution will be permitted on both sides where it cannot be avoided</w:t>
      </w:r>
    </w:p>
    <w:p w14:paraId="0F837D3A" w14:textId="77777777" w:rsidR="00A11131" w:rsidRPr="00CE577A" w:rsidRDefault="00A11131" w:rsidP="00CE577A">
      <w:pPr>
        <w:pStyle w:val="ListParagraph"/>
        <w:numPr>
          <w:ilvl w:val="0"/>
          <w:numId w:val="7"/>
        </w:numPr>
        <w:contextualSpacing w:val="0"/>
        <w:rPr>
          <w:rFonts w:asciiTheme="minorHAnsi" w:hAnsiTheme="minorHAnsi"/>
        </w:rPr>
      </w:pPr>
      <w:r w:rsidRPr="00CE577A">
        <w:rPr>
          <w:rFonts w:asciiTheme="minorHAnsi" w:hAnsiTheme="minorHAnsi"/>
        </w:rPr>
        <w:t>work to the agreed timetable for negotiation and for consultation. Either side can request an extension to the timetable which will be considered and not unreasonably refused</w:t>
      </w:r>
    </w:p>
    <w:p w14:paraId="4267C2D5" w14:textId="77777777" w:rsidR="00A11131" w:rsidRPr="00CE577A" w:rsidRDefault="00A11131" w:rsidP="00CE577A">
      <w:pPr>
        <w:pStyle w:val="ListParagraph"/>
        <w:numPr>
          <w:ilvl w:val="0"/>
          <w:numId w:val="7"/>
        </w:numPr>
        <w:contextualSpacing w:val="0"/>
        <w:rPr>
          <w:rFonts w:asciiTheme="minorHAnsi" w:hAnsiTheme="minorHAnsi"/>
        </w:rPr>
      </w:pPr>
      <w:r w:rsidRPr="00CE577A">
        <w:rPr>
          <w:rFonts w:asciiTheme="minorHAnsi" w:hAnsiTheme="minorHAnsi"/>
        </w:rPr>
        <w:t xml:space="preserve">be entitled to have advisors in attendance at meetings </w:t>
      </w:r>
      <w:proofErr w:type="gramStart"/>
      <w:r w:rsidRPr="00CE577A">
        <w:rPr>
          <w:rFonts w:asciiTheme="minorHAnsi" w:hAnsiTheme="minorHAnsi"/>
        </w:rPr>
        <w:t>provided that</w:t>
      </w:r>
      <w:proofErr w:type="gramEnd"/>
      <w:r w:rsidRPr="00CE577A">
        <w:rPr>
          <w:rFonts w:asciiTheme="minorHAnsi" w:hAnsiTheme="minorHAnsi"/>
        </w:rPr>
        <w:t xml:space="preserve"> notice is given of their attendance</w:t>
      </w:r>
    </w:p>
    <w:p w14:paraId="21AA3807" w14:textId="77777777" w:rsidR="00A11131" w:rsidRPr="00CE577A" w:rsidRDefault="00A11131" w:rsidP="00CE577A">
      <w:pPr>
        <w:pStyle w:val="ListParagraph"/>
        <w:numPr>
          <w:ilvl w:val="0"/>
          <w:numId w:val="7"/>
        </w:numPr>
        <w:contextualSpacing w:val="0"/>
        <w:rPr>
          <w:rFonts w:asciiTheme="minorHAnsi" w:hAnsiTheme="minorHAnsi"/>
        </w:rPr>
      </w:pPr>
      <w:r w:rsidRPr="00CE577A">
        <w:rPr>
          <w:rFonts w:asciiTheme="minorHAnsi" w:hAnsiTheme="minorHAnsi"/>
        </w:rPr>
        <w:t>take turns to nominate a chair for the meetings.</w:t>
      </w:r>
    </w:p>
    <w:p w14:paraId="1A34256F" w14:textId="77777777" w:rsidR="00A11131" w:rsidRPr="00CE577A" w:rsidRDefault="00A11131" w:rsidP="00CE577A">
      <w:pPr>
        <w:pStyle w:val="Heading3"/>
        <w:rPr>
          <w:rFonts w:asciiTheme="minorHAnsi" w:hAnsiTheme="minorHAnsi"/>
          <w:sz w:val="24"/>
          <w:szCs w:val="24"/>
        </w:rPr>
      </w:pPr>
      <w:r w:rsidRPr="00CE577A">
        <w:rPr>
          <w:rFonts w:asciiTheme="minorHAnsi" w:hAnsiTheme="minorHAnsi"/>
          <w:sz w:val="24"/>
          <w:szCs w:val="24"/>
        </w:rPr>
        <w:lastRenderedPageBreak/>
        <w:t>Failure to agree</w:t>
      </w:r>
    </w:p>
    <w:p w14:paraId="5D8CD256" w14:textId="7C7A4476" w:rsidR="00A11131" w:rsidRPr="00CE577A" w:rsidRDefault="00A11131" w:rsidP="00CE577A">
      <w:pPr>
        <w:rPr>
          <w:rFonts w:asciiTheme="minorHAnsi" w:hAnsiTheme="minorHAnsi"/>
        </w:rPr>
      </w:pPr>
      <w:r w:rsidRPr="00CE577A">
        <w:rPr>
          <w:rFonts w:asciiTheme="minorHAnsi" w:hAnsiTheme="minorHAnsi"/>
        </w:rPr>
        <w:t xml:space="preserve">Should </w:t>
      </w:r>
      <w:r w:rsidRPr="00CE577A">
        <w:rPr>
          <w:rFonts w:asciiTheme="minorHAnsi" w:hAnsiTheme="minorHAnsi"/>
          <w:b/>
          <w:bCs/>
          <w:i/>
          <w:iCs/>
        </w:rPr>
        <w:t>[name of employer]</w:t>
      </w:r>
      <w:r w:rsidRPr="00CE577A">
        <w:rPr>
          <w:rFonts w:asciiTheme="minorHAnsi" w:hAnsiTheme="minorHAnsi"/>
        </w:rPr>
        <w:t xml:space="preserve"> and the AEP be unable to reach an agreement, the matter may be referred to </w:t>
      </w:r>
      <w:hyperlink r:id="rId10" w:history="1">
        <w:proofErr w:type="spellStart"/>
        <w:r w:rsidRPr="00CE577A">
          <w:rPr>
            <w:rStyle w:val="Hyperlink"/>
            <w:rFonts w:asciiTheme="minorHAnsi" w:hAnsiTheme="minorHAnsi"/>
          </w:rPr>
          <w:t>Acas</w:t>
        </w:r>
        <w:proofErr w:type="spellEnd"/>
      </w:hyperlink>
      <w:r w:rsidRPr="00CE577A">
        <w:rPr>
          <w:rFonts w:asciiTheme="minorHAnsi" w:hAnsiTheme="minorHAnsi"/>
        </w:rPr>
        <w:t xml:space="preserve"> </w:t>
      </w:r>
      <w:proofErr w:type="gramStart"/>
      <w:r w:rsidRPr="00CE577A">
        <w:rPr>
          <w:rFonts w:asciiTheme="minorHAnsi" w:hAnsiTheme="minorHAnsi"/>
        </w:rPr>
        <w:t>in order to</w:t>
      </w:r>
      <w:proofErr w:type="gramEnd"/>
      <w:r w:rsidRPr="00CE577A">
        <w:rPr>
          <w:rFonts w:asciiTheme="minorHAnsi" w:hAnsiTheme="minorHAnsi"/>
        </w:rPr>
        <w:t xml:space="preserve"> seek resolution of the issue.  </w:t>
      </w:r>
    </w:p>
    <w:p w14:paraId="2DB5B637" w14:textId="77777777" w:rsidR="004C1A6C" w:rsidRPr="00CE577A" w:rsidRDefault="00A11131" w:rsidP="00CE577A">
      <w:pPr>
        <w:rPr>
          <w:rFonts w:asciiTheme="minorHAnsi" w:hAnsiTheme="minorHAnsi"/>
        </w:rPr>
      </w:pPr>
      <w:r w:rsidRPr="00CE577A">
        <w:rPr>
          <w:rFonts w:asciiTheme="minorHAnsi" w:hAnsiTheme="minorHAnsi"/>
        </w:rPr>
        <w:t xml:space="preserve">Either party may determine that a matter is referred to </w:t>
      </w:r>
      <w:proofErr w:type="spellStart"/>
      <w:r w:rsidRPr="00CE577A">
        <w:rPr>
          <w:rFonts w:asciiTheme="minorHAnsi" w:hAnsiTheme="minorHAnsi"/>
        </w:rPr>
        <w:t>Acas</w:t>
      </w:r>
      <w:proofErr w:type="spellEnd"/>
      <w:r w:rsidRPr="00CE577A">
        <w:rPr>
          <w:rFonts w:asciiTheme="minorHAnsi" w:hAnsiTheme="minorHAnsi"/>
        </w:rPr>
        <w:t xml:space="preserve"> for </w:t>
      </w:r>
      <w:hyperlink r:id="rId11" w:history="1">
        <w:r w:rsidRPr="00CE577A">
          <w:rPr>
            <w:rStyle w:val="Hyperlink"/>
            <w:rFonts w:asciiTheme="minorHAnsi" w:hAnsiTheme="minorHAnsi"/>
          </w:rPr>
          <w:t>collective conciliation.</w:t>
        </w:r>
      </w:hyperlink>
      <w:r w:rsidRPr="00CE577A">
        <w:rPr>
          <w:rFonts w:asciiTheme="minorHAnsi" w:hAnsiTheme="minorHAnsi"/>
        </w:rPr>
        <w:t xml:space="preserve"> Both parties may subsequently agree, where necessary, that a matter is referred to </w:t>
      </w:r>
      <w:proofErr w:type="spellStart"/>
      <w:r w:rsidRPr="00CE577A">
        <w:rPr>
          <w:rFonts w:asciiTheme="minorHAnsi" w:hAnsiTheme="minorHAnsi"/>
        </w:rPr>
        <w:t>Acas</w:t>
      </w:r>
      <w:proofErr w:type="spellEnd"/>
      <w:r w:rsidRPr="00CE577A">
        <w:rPr>
          <w:rFonts w:asciiTheme="minorHAnsi" w:hAnsiTheme="minorHAnsi"/>
        </w:rPr>
        <w:t xml:space="preserve"> for </w:t>
      </w:r>
      <w:hyperlink r:id="rId12" w:history="1">
        <w:r w:rsidRPr="00CE577A">
          <w:rPr>
            <w:rStyle w:val="Hyperlink"/>
            <w:rFonts w:asciiTheme="minorHAnsi" w:hAnsiTheme="minorHAnsi"/>
          </w:rPr>
          <w:t>arbitration</w:t>
        </w:r>
      </w:hyperlink>
      <w:r w:rsidRPr="00CE577A">
        <w:rPr>
          <w:rFonts w:asciiTheme="minorHAnsi" w:hAnsiTheme="minorHAnsi"/>
        </w:rPr>
        <w:t xml:space="preserve">. </w:t>
      </w:r>
    </w:p>
    <w:p w14:paraId="7E6E243A" w14:textId="3E408985" w:rsidR="00A11131" w:rsidRPr="00CE577A" w:rsidRDefault="004C1A6C" w:rsidP="00CE577A">
      <w:pPr>
        <w:rPr>
          <w:rFonts w:asciiTheme="minorHAnsi" w:hAnsiTheme="minorHAnsi"/>
        </w:rPr>
      </w:pPr>
      <w:r w:rsidRPr="00CE577A">
        <w:rPr>
          <w:rFonts w:asciiTheme="minorHAnsi" w:hAnsiTheme="minorHAnsi"/>
        </w:rPr>
        <w:t>Whilst these procedures are being followed, the employer will honour the status quo ante.</w:t>
      </w:r>
      <w:r w:rsidR="00A11131" w:rsidRPr="00CE577A">
        <w:rPr>
          <w:rFonts w:asciiTheme="minorHAnsi" w:hAnsiTheme="minorHAnsi"/>
        </w:rPr>
        <w:t xml:space="preserve"> </w:t>
      </w:r>
      <w:r w:rsidRPr="00CE577A">
        <w:rPr>
          <w:rFonts w:asciiTheme="minorHAnsi" w:hAnsiTheme="minorHAnsi"/>
        </w:rPr>
        <w:t xml:space="preserve">This agreement comes into effect on the following date. The provisions of this agreement may be reviewed at the request of either side or varied at any time by mutual agreement of all parties following discussion. </w:t>
      </w:r>
    </w:p>
    <w:p w14:paraId="42EEE416" w14:textId="77777777" w:rsidR="004C1A6C" w:rsidRPr="00CE577A" w:rsidRDefault="004C1A6C" w:rsidP="00CE577A">
      <w:pPr>
        <w:rPr>
          <w:rFonts w:asciiTheme="minorHAnsi" w:hAnsiTheme="minorHAnsi"/>
        </w:rPr>
      </w:pPr>
    </w:p>
    <w:p w14:paraId="0C114EA3" w14:textId="77777777" w:rsidR="004C1A6C" w:rsidRPr="00CE577A" w:rsidRDefault="004C1A6C" w:rsidP="00CE577A">
      <w:pPr>
        <w:pStyle w:val="Heading3"/>
        <w:rPr>
          <w:rFonts w:asciiTheme="minorHAnsi" w:hAnsiTheme="minorHAnsi"/>
          <w:b/>
          <w:bCs/>
          <w:color w:val="275317" w:themeColor="accent6" w:themeShade="80"/>
          <w:sz w:val="24"/>
          <w:szCs w:val="24"/>
        </w:rPr>
      </w:pPr>
      <w:r w:rsidRPr="00CE577A">
        <w:rPr>
          <w:rFonts w:asciiTheme="minorHAnsi" w:hAnsiTheme="minorHAnsi"/>
          <w:b/>
          <w:bCs/>
          <w:color w:val="275317" w:themeColor="accent6" w:themeShade="80"/>
          <w:sz w:val="24"/>
          <w:szCs w:val="24"/>
        </w:rPr>
        <w:t>Commencement, Review and Variation</w:t>
      </w:r>
    </w:p>
    <w:p w14:paraId="6F535628" w14:textId="5FA244B3" w:rsidR="004C1A6C" w:rsidRPr="00CE577A" w:rsidRDefault="004C1A6C" w:rsidP="00CE577A">
      <w:pPr>
        <w:pStyle w:val="Heading3"/>
        <w:rPr>
          <w:rFonts w:asciiTheme="minorHAnsi" w:hAnsiTheme="minorHAnsi"/>
          <w:sz w:val="24"/>
          <w:szCs w:val="24"/>
        </w:rPr>
      </w:pPr>
    </w:p>
    <w:p w14:paraId="181C84E8" w14:textId="65871292" w:rsidR="00A11131" w:rsidRPr="00CE577A" w:rsidRDefault="00A11131" w:rsidP="00CE577A">
      <w:pPr>
        <w:pStyle w:val="Heading3"/>
        <w:rPr>
          <w:rFonts w:asciiTheme="minorHAnsi" w:hAnsiTheme="minorHAnsi"/>
          <w:color w:val="275317" w:themeColor="accent6" w:themeShade="80"/>
          <w:sz w:val="24"/>
          <w:szCs w:val="24"/>
        </w:rPr>
      </w:pPr>
      <w:r w:rsidRPr="00CE577A">
        <w:rPr>
          <w:rFonts w:asciiTheme="minorHAnsi" w:hAnsiTheme="minorHAnsi"/>
          <w:color w:val="275317" w:themeColor="accent6" w:themeShade="80"/>
          <w:sz w:val="24"/>
          <w:szCs w:val="24"/>
        </w:rPr>
        <w:t>Signatories</w:t>
      </w:r>
    </w:p>
    <w:p w14:paraId="192385C3" w14:textId="77777777" w:rsidR="00A11131" w:rsidRPr="00CE577A" w:rsidRDefault="00A11131" w:rsidP="00CE577A">
      <w:pPr>
        <w:rPr>
          <w:rFonts w:asciiTheme="minorHAnsi" w:hAnsiTheme="minorHAnsi"/>
        </w:rPr>
      </w:pPr>
    </w:p>
    <w:p w14:paraId="02CF3647" w14:textId="77777777" w:rsidR="00A11131" w:rsidRPr="00CE577A" w:rsidRDefault="00A11131" w:rsidP="00CE577A">
      <w:pPr>
        <w:rPr>
          <w:rFonts w:asciiTheme="minorHAnsi" w:hAnsiTheme="minorHAnsi"/>
        </w:rPr>
      </w:pPr>
    </w:p>
    <w:p w14:paraId="6261EA41" w14:textId="4254978D" w:rsidR="00A11131" w:rsidRPr="00CE577A" w:rsidRDefault="00A11131" w:rsidP="00CE577A">
      <w:pPr>
        <w:rPr>
          <w:rFonts w:asciiTheme="minorHAnsi" w:hAnsiTheme="minorHAnsi"/>
          <w:b/>
          <w:i/>
        </w:rPr>
      </w:pPr>
      <w:r w:rsidRPr="00CE577A">
        <w:rPr>
          <w:rFonts w:asciiTheme="minorHAnsi" w:hAnsiTheme="minorHAnsi"/>
        </w:rPr>
        <w:t xml:space="preserve">SIGNED …………………………….  </w:t>
      </w:r>
      <w:r w:rsidR="00CE577A">
        <w:rPr>
          <w:rFonts w:asciiTheme="minorHAnsi" w:hAnsiTheme="minorHAnsi"/>
        </w:rPr>
        <w:t>(</w:t>
      </w:r>
      <w:r w:rsidRPr="00CE577A">
        <w:rPr>
          <w:rFonts w:asciiTheme="minorHAnsi" w:hAnsiTheme="minorHAnsi"/>
        </w:rPr>
        <w:t xml:space="preserve">for </w:t>
      </w:r>
      <w:r w:rsidRPr="00CE577A">
        <w:rPr>
          <w:rFonts w:asciiTheme="minorHAnsi" w:hAnsiTheme="minorHAnsi"/>
          <w:b/>
          <w:i/>
        </w:rPr>
        <w:t>[name of employer]</w:t>
      </w:r>
      <w:r w:rsidR="00CE577A">
        <w:rPr>
          <w:rFonts w:asciiTheme="minorHAnsi" w:hAnsiTheme="minorHAnsi"/>
          <w:b/>
          <w:i/>
        </w:rPr>
        <w:t>)</w:t>
      </w:r>
    </w:p>
    <w:p w14:paraId="61649CC0" w14:textId="77777777" w:rsidR="00A11131" w:rsidRPr="00CE577A" w:rsidRDefault="00A11131" w:rsidP="00CE577A">
      <w:pPr>
        <w:rPr>
          <w:rFonts w:asciiTheme="minorHAnsi" w:hAnsiTheme="minorHAnsi"/>
        </w:rPr>
      </w:pPr>
    </w:p>
    <w:p w14:paraId="6BDE5A1F" w14:textId="77777777" w:rsidR="00A11131" w:rsidRPr="00CE577A" w:rsidRDefault="00A11131" w:rsidP="00CE577A">
      <w:pPr>
        <w:rPr>
          <w:rFonts w:asciiTheme="minorHAnsi" w:hAnsiTheme="minorHAnsi"/>
        </w:rPr>
      </w:pPr>
    </w:p>
    <w:p w14:paraId="4C345870" w14:textId="77777777" w:rsidR="00A11131" w:rsidRPr="00CE577A" w:rsidRDefault="00A11131" w:rsidP="00CE577A">
      <w:pPr>
        <w:rPr>
          <w:rFonts w:asciiTheme="minorHAnsi" w:hAnsiTheme="minorHAnsi"/>
        </w:rPr>
      </w:pPr>
    </w:p>
    <w:p w14:paraId="0F31A039" w14:textId="7D98A68C" w:rsidR="00A11131" w:rsidRPr="00CE577A" w:rsidRDefault="00A11131" w:rsidP="00CE577A">
      <w:pPr>
        <w:rPr>
          <w:rFonts w:asciiTheme="minorHAnsi" w:hAnsiTheme="minorHAnsi"/>
        </w:rPr>
      </w:pPr>
      <w:r w:rsidRPr="00CE577A">
        <w:rPr>
          <w:rFonts w:asciiTheme="minorHAnsi" w:hAnsiTheme="minorHAnsi"/>
        </w:rPr>
        <w:t>DATE …………………………</w:t>
      </w:r>
    </w:p>
    <w:p w14:paraId="7DDC74E2" w14:textId="77777777" w:rsidR="00A11131" w:rsidRPr="00CE577A" w:rsidRDefault="00A11131" w:rsidP="00CE577A">
      <w:pPr>
        <w:rPr>
          <w:rFonts w:asciiTheme="minorHAnsi" w:hAnsiTheme="minorHAnsi"/>
        </w:rPr>
      </w:pPr>
    </w:p>
    <w:p w14:paraId="0D7CFB90" w14:textId="77777777" w:rsidR="00A11131" w:rsidRPr="00CE577A" w:rsidRDefault="00A11131" w:rsidP="00CE577A">
      <w:pPr>
        <w:rPr>
          <w:rFonts w:asciiTheme="minorHAnsi" w:hAnsiTheme="minorHAnsi"/>
        </w:rPr>
      </w:pPr>
    </w:p>
    <w:p w14:paraId="0ECB87BA" w14:textId="77777777" w:rsidR="00A11131" w:rsidRPr="00CE577A" w:rsidRDefault="00A11131" w:rsidP="00CE577A">
      <w:pPr>
        <w:rPr>
          <w:rFonts w:asciiTheme="minorHAnsi" w:hAnsiTheme="minorHAnsi"/>
        </w:rPr>
      </w:pPr>
    </w:p>
    <w:p w14:paraId="312297D4" w14:textId="5E3520AB" w:rsidR="00A11131" w:rsidRPr="00CE577A" w:rsidRDefault="00A11131" w:rsidP="00CE577A">
      <w:pPr>
        <w:rPr>
          <w:rFonts w:asciiTheme="minorHAnsi" w:hAnsiTheme="minorHAnsi"/>
        </w:rPr>
      </w:pPr>
      <w:r w:rsidRPr="00CE577A">
        <w:rPr>
          <w:rFonts w:asciiTheme="minorHAnsi" w:hAnsiTheme="minorHAnsi"/>
        </w:rPr>
        <w:t>SIGNED ……………………………</w:t>
      </w:r>
      <w:proofErr w:type="gramStart"/>
      <w:r w:rsidR="00CE577A">
        <w:rPr>
          <w:rFonts w:asciiTheme="minorHAnsi" w:hAnsiTheme="minorHAnsi"/>
        </w:rPr>
        <w:t>…..</w:t>
      </w:r>
      <w:proofErr w:type="gramEnd"/>
      <w:r w:rsidR="00CE577A">
        <w:rPr>
          <w:rFonts w:asciiTheme="minorHAnsi" w:hAnsiTheme="minorHAnsi"/>
        </w:rPr>
        <w:t xml:space="preserve"> (for </w:t>
      </w:r>
      <w:r w:rsidRPr="00CE577A">
        <w:rPr>
          <w:rFonts w:asciiTheme="minorHAnsi" w:hAnsiTheme="minorHAnsi"/>
        </w:rPr>
        <w:t>the AEP</w:t>
      </w:r>
      <w:r w:rsidR="00CE577A">
        <w:rPr>
          <w:rFonts w:asciiTheme="minorHAnsi" w:hAnsiTheme="minorHAnsi"/>
        </w:rPr>
        <w:t>)</w:t>
      </w:r>
    </w:p>
    <w:p w14:paraId="17276EC5" w14:textId="77777777" w:rsidR="00A11131" w:rsidRPr="00CE577A" w:rsidRDefault="00A11131" w:rsidP="00CE577A">
      <w:pPr>
        <w:rPr>
          <w:rFonts w:asciiTheme="minorHAnsi" w:hAnsiTheme="minorHAnsi"/>
        </w:rPr>
      </w:pPr>
    </w:p>
    <w:p w14:paraId="5ED12B5E" w14:textId="77777777" w:rsidR="00A11131" w:rsidRPr="00CE577A" w:rsidRDefault="00A11131" w:rsidP="00CE577A">
      <w:pPr>
        <w:rPr>
          <w:rFonts w:asciiTheme="minorHAnsi" w:hAnsiTheme="minorHAnsi"/>
        </w:rPr>
      </w:pPr>
    </w:p>
    <w:p w14:paraId="1979B102" w14:textId="77777777" w:rsidR="00A11131" w:rsidRPr="00CE577A" w:rsidRDefault="00A11131" w:rsidP="00CE577A">
      <w:pPr>
        <w:rPr>
          <w:rFonts w:asciiTheme="minorHAnsi" w:hAnsiTheme="minorHAnsi"/>
        </w:rPr>
      </w:pPr>
    </w:p>
    <w:p w14:paraId="6C8856DE" w14:textId="63598D90" w:rsidR="00A11131" w:rsidRPr="00CE577A" w:rsidRDefault="00A11131" w:rsidP="00CE577A">
      <w:pPr>
        <w:rPr>
          <w:rFonts w:asciiTheme="minorHAnsi" w:hAnsiTheme="minorHAnsi"/>
        </w:rPr>
      </w:pPr>
      <w:r w:rsidRPr="00CE577A">
        <w:rPr>
          <w:rFonts w:asciiTheme="minorHAnsi" w:hAnsiTheme="minorHAnsi"/>
        </w:rPr>
        <w:t>DATE …………………………</w:t>
      </w:r>
    </w:p>
    <w:p w14:paraId="457964E1" w14:textId="77777777" w:rsidR="00A11131" w:rsidRPr="00CE577A" w:rsidRDefault="00A11131" w:rsidP="00CE577A">
      <w:pPr>
        <w:pStyle w:val="NoSpacing"/>
        <w:spacing w:line="276" w:lineRule="auto"/>
        <w:ind w:left="720" w:hanging="720"/>
        <w:rPr>
          <w:rFonts w:cs="Arial"/>
          <w:b/>
          <w:sz w:val="24"/>
          <w:szCs w:val="24"/>
          <w:lang w:val="en-US"/>
        </w:rPr>
      </w:pPr>
    </w:p>
    <w:p w14:paraId="5D1FEAAC" w14:textId="77777777" w:rsidR="00A11131" w:rsidRPr="00CE577A" w:rsidRDefault="00A11131" w:rsidP="00CE577A">
      <w:pPr>
        <w:pStyle w:val="NoSpacing"/>
        <w:spacing w:before="120" w:line="276" w:lineRule="auto"/>
        <w:rPr>
          <w:sz w:val="24"/>
          <w:szCs w:val="24"/>
        </w:rPr>
      </w:pPr>
    </w:p>
    <w:p w14:paraId="35CD84E0" w14:textId="77777777" w:rsidR="00C611DB" w:rsidRPr="00CE577A" w:rsidRDefault="00C611DB" w:rsidP="00CE577A">
      <w:pPr>
        <w:rPr>
          <w:rFonts w:asciiTheme="minorHAnsi" w:hAnsiTheme="minorHAnsi"/>
        </w:rPr>
      </w:pPr>
    </w:p>
    <w:sectPr w:rsidR="00C611DB" w:rsidRPr="00CE577A" w:rsidSect="00A11131">
      <w:headerReference w:type="default" r:id="rId13"/>
      <w:footerReference w:type="even" r:id="rId14"/>
      <w:footerReference w:type="default" r:id="rId15"/>
      <w:pgSz w:w="11900" w:h="16840"/>
      <w:pgMar w:top="1440" w:right="1440" w:bottom="1440" w:left="1440" w:header="56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22176" w14:textId="77777777" w:rsidR="00B04FA2" w:rsidRDefault="00B04FA2" w:rsidP="00A11131">
      <w:pPr>
        <w:spacing w:before="0" w:line="240" w:lineRule="auto"/>
      </w:pPr>
      <w:r>
        <w:separator/>
      </w:r>
    </w:p>
  </w:endnote>
  <w:endnote w:type="continuationSeparator" w:id="0">
    <w:p w14:paraId="7F1F36FC" w14:textId="77777777" w:rsidR="00B04FA2" w:rsidRDefault="00B04FA2" w:rsidP="00A1113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ow Text Light">
    <w:altName w:val="Arial"/>
    <w:panose1 w:val="00000000000000000000"/>
    <w:charset w:val="00"/>
    <w:family w:val="swiss"/>
    <w:notTrueType/>
    <w:pitch w:val="variable"/>
    <w:sig w:usb0="A000006F" w:usb1="00008471" w:usb2="00000000" w:usb3="00000000" w:csb0="00000093" w:csb1="00000000"/>
  </w:font>
  <w:font w:name="Times New Roman (Body CS)">
    <w:altName w:val="Times New Roman"/>
    <w:panose1 w:val="00000000000000000000"/>
    <w:charset w:val="00"/>
    <w:family w:val="roman"/>
    <w:notTrueType/>
    <w:pitch w:val="default"/>
  </w:font>
  <w:font w:name="Helvetica Now Text Medium">
    <w:altName w:val="Arial"/>
    <w:panose1 w:val="00000000000000000000"/>
    <w:charset w:val="00"/>
    <w:family w:val="swiss"/>
    <w:notTrueType/>
    <w:pitch w:val="variable"/>
    <w:sig w:usb0="A000006F" w:usb1="00008471" w:usb2="00000000" w:usb3="00000000" w:csb0="00000093" w:csb1="00000000"/>
  </w:font>
  <w:font w:name="Frutiger 45">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1561354"/>
      <w:docPartObj>
        <w:docPartGallery w:val="Page Numbers (Bottom of Page)"/>
        <w:docPartUnique/>
      </w:docPartObj>
    </w:sdtPr>
    <w:sdtEndPr>
      <w:rPr>
        <w:rStyle w:val="PageNumber"/>
      </w:rPr>
    </w:sdtEndPr>
    <w:sdtContent>
      <w:p w14:paraId="2C7AA7A5" w14:textId="77777777" w:rsidR="00A11131" w:rsidRDefault="00A11131" w:rsidP="00BC1CB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7E32A4" w14:textId="77777777" w:rsidR="00A11131" w:rsidRDefault="00A11131" w:rsidP="00BC1CB7">
    <w:pPr>
      <w:pStyle w:val="Footer"/>
    </w:pPr>
  </w:p>
  <w:p w14:paraId="1C69A548" w14:textId="77777777" w:rsidR="00A11131" w:rsidRDefault="00A11131" w:rsidP="00BC1CB7"/>
  <w:p w14:paraId="1BF67D9F" w14:textId="77777777" w:rsidR="00A11131" w:rsidRDefault="00A11131" w:rsidP="00BC1CB7"/>
  <w:p w14:paraId="5A3DF4A8" w14:textId="77777777" w:rsidR="00A11131" w:rsidRDefault="00A11131" w:rsidP="00BC1C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634A" w14:textId="7513EA79" w:rsidR="00CE577A" w:rsidRPr="00CE577A" w:rsidRDefault="00CE577A">
    <w:pPr>
      <w:pStyle w:val="Footer"/>
      <w:rPr>
        <w:rFonts w:asciiTheme="minorHAnsi" w:hAnsiTheme="minorHAnsi"/>
        <w:sz w:val="20"/>
        <w:szCs w:val="20"/>
      </w:rPr>
    </w:pPr>
    <w:r w:rsidRPr="00CE577A">
      <w:rPr>
        <w:rFonts w:asciiTheme="minorHAnsi" w:hAnsiTheme="minorHAnsi"/>
        <w:sz w:val="20"/>
        <w:szCs w:val="20"/>
      </w:rPr>
      <w:t>Association of Educational Psychologists</w:t>
    </w:r>
    <w:r w:rsidRPr="00CE577A">
      <w:rPr>
        <w:rFonts w:asciiTheme="minorHAnsi" w:hAnsiTheme="minorHAnsi"/>
        <w:sz w:val="20"/>
        <w:szCs w:val="20"/>
      </w:rPr>
      <w:tab/>
    </w:r>
    <w:r w:rsidRPr="00CE577A">
      <w:rPr>
        <w:rFonts w:asciiTheme="minorHAnsi" w:hAnsiTheme="minorHAnsi"/>
        <w:sz w:val="20"/>
        <w:szCs w:val="20"/>
      </w:rPr>
      <w:tab/>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B3573" w14:textId="77777777" w:rsidR="00B04FA2" w:rsidRDefault="00B04FA2" w:rsidP="00A11131">
      <w:pPr>
        <w:spacing w:before="0" w:line="240" w:lineRule="auto"/>
      </w:pPr>
      <w:r>
        <w:separator/>
      </w:r>
    </w:p>
  </w:footnote>
  <w:footnote w:type="continuationSeparator" w:id="0">
    <w:p w14:paraId="19A34D0E" w14:textId="77777777" w:rsidR="00B04FA2" w:rsidRDefault="00B04FA2" w:rsidP="00A1113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9053" w14:textId="51851FB8" w:rsidR="00CE577A" w:rsidRDefault="00CE577A" w:rsidP="00CE577A">
    <w:pPr>
      <w:pStyle w:val="Header"/>
      <w:jc w:val="right"/>
    </w:pPr>
    <w:r>
      <w:rPr>
        <w:noProof/>
        <w14:ligatures w14:val="standardContextual"/>
      </w:rPr>
      <w:drawing>
        <wp:inline distT="0" distB="0" distL="0" distR="0" wp14:anchorId="7B1EAC62" wp14:editId="627FD849">
          <wp:extent cx="914400" cy="540069"/>
          <wp:effectExtent l="0" t="0" r="0" b="0"/>
          <wp:docPr id="938020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20882" name="Picture 938020882"/>
                  <pic:cNvPicPr/>
                </pic:nvPicPr>
                <pic:blipFill>
                  <a:blip r:embed="rId1">
                    <a:extLst>
                      <a:ext uri="{28A0092B-C50C-407E-A947-70E740481C1C}">
                        <a14:useLocalDpi xmlns:a14="http://schemas.microsoft.com/office/drawing/2010/main" val="0"/>
                      </a:ext>
                    </a:extLst>
                  </a:blip>
                  <a:stretch>
                    <a:fillRect/>
                  </a:stretch>
                </pic:blipFill>
                <pic:spPr>
                  <a:xfrm>
                    <a:off x="0" y="0"/>
                    <a:ext cx="924106" cy="5458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3BD6"/>
    <w:multiLevelType w:val="hybridMultilevel"/>
    <w:tmpl w:val="7924DD62"/>
    <w:lvl w:ilvl="0" w:tplc="08090001">
      <w:start w:val="1"/>
      <w:numFmt w:val="bullet"/>
      <w:lvlText w:val=""/>
      <w:lvlJc w:val="left"/>
      <w:pPr>
        <w:ind w:left="720" w:hanging="360"/>
      </w:pPr>
      <w:rPr>
        <w:rFonts w:ascii="Symbol" w:hAnsi="Symbol" w:hint="default"/>
      </w:rPr>
    </w:lvl>
    <w:lvl w:ilvl="1" w:tplc="A1D01742">
      <w:start w:val="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E2F82"/>
    <w:multiLevelType w:val="hybridMultilevel"/>
    <w:tmpl w:val="9260E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65C40"/>
    <w:multiLevelType w:val="hybridMultilevel"/>
    <w:tmpl w:val="77A2F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103D7"/>
    <w:multiLevelType w:val="hybridMultilevel"/>
    <w:tmpl w:val="BBA6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D6E4B"/>
    <w:multiLevelType w:val="hybridMultilevel"/>
    <w:tmpl w:val="FDD0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B779BD"/>
    <w:multiLevelType w:val="hybridMultilevel"/>
    <w:tmpl w:val="2CFC3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B06D3E"/>
    <w:multiLevelType w:val="hybridMultilevel"/>
    <w:tmpl w:val="6C5EF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B24CE1"/>
    <w:multiLevelType w:val="hybridMultilevel"/>
    <w:tmpl w:val="29B68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539532">
    <w:abstractNumId w:val="0"/>
  </w:num>
  <w:num w:numId="2" w16cid:durableId="649331144">
    <w:abstractNumId w:val="1"/>
  </w:num>
  <w:num w:numId="3" w16cid:durableId="611937623">
    <w:abstractNumId w:val="6"/>
  </w:num>
  <w:num w:numId="4" w16cid:durableId="154535506">
    <w:abstractNumId w:val="3"/>
  </w:num>
  <w:num w:numId="5" w16cid:durableId="1050501103">
    <w:abstractNumId w:val="2"/>
  </w:num>
  <w:num w:numId="6" w16cid:durableId="1226061718">
    <w:abstractNumId w:val="4"/>
  </w:num>
  <w:num w:numId="7" w16cid:durableId="1046954242">
    <w:abstractNumId w:val="5"/>
  </w:num>
  <w:num w:numId="8" w16cid:durableId="6191875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31"/>
    <w:rsid w:val="000E392E"/>
    <w:rsid w:val="000F337C"/>
    <w:rsid w:val="001241EB"/>
    <w:rsid w:val="00157487"/>
    <w:rsid w:val="001D0F26"/>
    <w:rsid w:val="002216EA"/>
    <w:rsid w:val="00292A27"/>
    <w:rsid w:val="00324D8C"/>
    <w:rsid w:val="00346303"/>
    <w:rsid w:val="00346B4E"/>
    <w:rsid w:val="00361592"/>
    <w:rsid w:val="003A61E5"/>
    <w:rsid w:val="004332CE"/>
    <w:rsid w:val="004374C5"/>
    <w:rsid w:val="0044107A"/>
    <w:rsid w:val="00486DC9"/>
    <w:rsid w:val="004C1A6C"/>
    <w:rsid w:val="004D78C0"/>
    <w:rsid w:val="005461C7"/>
    <w:rsid w:val="00570359"/>
    <w:rsid w:val="00570DF6"/>
    <w:rsid w:val="005A459C"/>
    <w:rsid w:val="005E6677"/>
    <w:rsid w:val="005F2985"/>
    <w:rsid w:val="006F2051"/>
    <w:rsid w:val="007139D3"/>
    <w:rsid w:val="007838B7"/>
    <w:rsid w:val="00792060"/>
    <w:rsid w:val="007B2E41"/>
    <w:rsid w:val="00826D2D"/>
    <w:rsid w:val="00853773"/>
    <w:rsid w:val="00875056"/>
    <w:rsid w:val="008C6C38"/>
    <w:rsid w:val="00934347"/>
    <w:rsid w:val="00A00583"/>
    <w:rsid w:val="00A0749F"/>
    <w:rsid w:val="00A11131"/>
    <w:rsid w:val="00AB037F"/>
    <w:rsid w:val="00AC2C4B"/>
    <w:rsid w:val="00B04FA2"/>
    <w:rsid w:val="00B304F6"/>
    <w:rsid w:val="00B87528"/>
    <w:rsid w:val="00B9670A"/>
    <w:rsid w:val="00B97299"/>
    <w:rsid w:val="00BA106E"/>
    <w:rsid w:val="00BA3D81"/>
    <w:rsid w:val="00BE5379"/>
    <w:rsid w:val="00BE6594"/>
    <w:rsid w:val="00BF7826"/>
    <w:rsid w:val="00C4391D"/>
    <w:rsid w:val="00C611DB"/>
    <w:rsid w:val="00CA7F0A"/>
    <w:rsid w:val="00CE577A"/>
    <w:rsid w:val="00D44AEF"/>
    <w:rsid w:val="00D812BB"/>
    <w:rsid w:val="00D906A3"/>
    <w:rsid w:val="00DA2902"/>
    <w:rsid w:val="00DB2432"/>
    <w:rsid w:val="00E94E02"/>
    <w:rsid w:val="00EA6C26"/>
    <w:rsid w:val="00EE3247"/>
    <w:rsid w:val="00F07EE6"/>
    <w:rsid w:val="00F52186"/>
    <w:rsid w:val="00F61C82"/>
    <w:rsid w:val="00F61EF1"/>
    <w:rsid w:val="00F71BE4"/>
    <w:rsid w:val="00F76196"/>
    <w:rsid w:val="00FD4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F010"/>
  <w15:chartTrackingRefBased/>
  <w15:docId w15:val="{4421CF9D-ADE3-439E-947B-55FF941C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131"/>
    <w:pPr>
      <w:spacing w:before="120" w:after="0" w:line="276" w:lineRule="auto"/>
    </w:pPr>
    <w:rPr>
      <w:rFonts w:ascii="Arial" w:eastAsia="Calibri" w:hAnsi="Arial" w:cs="Arial"/>
      <w:kern w:val="0"/>
      <w14:ligatures w14:val="none"/>
    </w:rPr>
  </w:style>
  <w:style w:type="paragraph" w:styleId="Heading1">
    <w:name w:val="heading 1"/>
    <w:basedOn w:val="Normal"/>
    <w:next w:val="Normal"/>
    <w:link w:val="Heading1Char"/>
    <w:uiPriority w:val="9"/>
    <w:qFormat/>
    <w:rsid w:val="00A11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1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1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1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1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1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1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131"/>
    <w:rPr>
      <w:rFonts w:eastAsiaTheme="majorEastAsia" w:cstheme="majorBidi"/>
      <w:color w:val="272727" w:themeColor="text1" w:themeTint="D8"/>
    </w:rPr>
  </w:style>
  <w:style w:type="paragraph" w:styleId="Title">
    <w:name w:val="Title"/>
    <w:basedOn w:val="Normal"/>
    <w:next w:val="Normal"/>
    <w:link w:val="TitleChar"/>
    <w:uiPriority w:val="10"/>
    <w:qFormat/>
    <w:rsid w:val="00A11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131"/>
    <w:pPr>
      <w:spacing w:before="160"/>
      <w:jc w:val="center"/>
    </w:pPr>
    <w:rPr>
      <w:i/>
      <w:iCs/>
      <w:color w:val="404040" w:themeColor="text1" w:themeTint="BF"/>
    </w:rPr>
  </w:style>
  <w:style w:type="character" w:customStyle="1" w:styleId="QuoteChar">
    <w:name w:val="Quote Char"/>
    <w:basedOn w:val="DefaultParagraphFont"/>
    <w:link w:val="Quote"/>
    <w:uiPriority w:val="29"/>
    <w:rsid w:val="00A11131"/>
    <w:rPr>
      <w:i/>
      <w:iCs/>
      <w:color w:val="404040" w:themeColor="text1" w:themeTint="BF"/>
    </w:rPr>
  </w:style>
  <w:style w:type="paragraph" w:styleId="ListParagraph">
    <w:name w:val="List Paragraph"/>
    <w:basedOn w:val="Normal"/>
    <w:uiPriority w:val="34"/>
    <w:qFormat/>
    <w:rsid w:val="00A11131"/>
    <w:pPr>
      <w:ind w:left="720"/>
      <w:contextualSpacing/>
    </w:pPr>
  </w:style>
  <w:style w:type="character" w:styleId="IntenseEmphasis">
    <w:name w:val="Intense Emphasis"/>
    <w:basedOn w:val="DefaultParagraphFont"/>
    <w:uiPriority w:val="21"/>
    <w:qFormat/>
    <w:rsid w:val="00A11131"/>
    <w:rPr>
      <w:i/>
      <w:iCs/>
      <w:color w:val="0F4761" w:themeColor="accent1" w:themeShade="BF"/>
    </w:rPr>
  </w:style>
  <w:style w:type="paragraph" w:styleId="IntenseQuote">
    <w:name w:val="Intense Quote"/>
    <w:basedOn w:val="Normal"/>
    <w:next w:val="Normal"/>
    <w:link w:val="IntenseQuoteChar"/>
    <w:uiPriority w:val="30"/>
    <w:qFormat/>
    <w:rsid w:val="00A11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131"/>
    <w:rPr>
      <w:i/>
      <w:iCs/>
      <w:color w:val="0F4761" w:themeColor="accent1" w:themeShade="BF"/>
    </w:rPr>
  </w:style>
  <w:style w:type="character" w:styleId="IntenseReference">
    <w:name w:val="Intense Reference"/>
    <w:basedOn w:val="DefaultParagraphFont"/>
    <w:uiPriority w:val="32"/>
    <w:qFormat/>
    <w:rsid w:val="00A11131"/>
    <w:rPr>
      <w:b/>
      <w:bCs/>
      <w:smallCaps/>
      <w:color w:val="0F4761" w:themeColor="accent1" w:themeShade="BF"/>
      <w:spacing w:val="5"/>
    </w:rPr>
  </w:style>
  <w:style w:type="paragraph" w:styleId="Footer">
    <w:name w:val="footer"/>
    <w:basedOn w:val="Normal"/>
    <w:link w:val="FooterChar"/>
    <w:uiPriority w:val="99"/>
    <w:unhideWhenUsed/>
    <w:rsid w:val="00A11131"/>
    <w:pPr>
      <w:tabs>
        <w:tab w:val="center" w:pos="4513"/>
        <w:tab w:val="right" w:pos="9026"/>
      </w:tabs>
    </w:pPr>
    <w:rPr>
      <w:rFonts w:ascii="Helvetica Now Text Light" w:hAnsi="Helvetica Now Text Light" w:cs="Times New Roman (Body CS)"/>
      <w:sz w:val="16"/>
    </w:rPr>
  </w:style>
  <w:style w:type="character" w:customStyle="1" w:styleId="FooterChar">
    <w:name w:val="Footer Char"/>
    <w:basedOn w:val="DefaultParagraphFont"/>
    <w:link w:val="Footer"/>
    <w:uiPriority w:val="99"/>
    <w:rsid w:val="00A11131"/>
    <w:rPr>
      <w:rFonts w:ascii="Helvetica Now Text Light" w:eastAsia="Calibri" w:hAnsi="Helvetica Now Text Light" w:cs="Times New Roman (Body CS)"/>
      <w:kern w:val="0"/>
      <w:sz w:val="16"/>
      <w14:ligatures w14:val="none"/>
    </w:rPr>
  </w:style>
  <w:style w:type="character" w:styleId="PageNumber">
    <w:name w:val="page number"/>
    <w:basedOn w:val="DefaultParagraphFont"/>
    <w:uiPriority w:val="99"/>
    <w:semiHidden/>
    <w:unhideWhenUsed/>
    <w:rsid w:val="00A11131"/>
    <w:rPr>
      <w:rFonts w:ascii="Helvetica Now Text Medium" w:hAnsi="Helvetica Now Text Medium"/>
      <w:b w:val="0"/>
      <w:i w:val="0"/>
      <w:sz w:val="16"/>
    </w:rPr>
  </w:style>
  <w:style w:type="character" w:styleId="Hyperlink">
    <w:name w:val="Hyperlink"/>
    <w:basedOn w:val="DefaultParagraphFont"/>
    <w:uiPriority w:val="99"/>
    <w:unhideWhenUsed/>
    <w:rsid w:val="00A11131"/>
    <w:rPr>
      <w:color w:val="0000FF"/>
      <w:u w:val="single"/>
    </w:rPr>
  </w:style>
  <w:style w:type="paragraph" w:styleId="NoSpacing">
    <w:name w:val="No Spacing"/>
    <w:uiPriority w:val="1"/>
    <w:qFormat/>
    <w:rsid w:val="00A11131"/>
    <w:pPr>
      <w:spacing w:after="0" w:line="240" w:lineRule="auto"/>
    </w:pPr>
    <w:rPr>
      <w:kern w:val="0"/>
      <w:sz w:val="22"/>
      <w:szCs w:val="22"/>
      <w14:ligatures w14:val="none"/>
    </w:rPr>
  </w:style>
  <w:style w:type="character" w:customStyle="1" w:styleId="contentpasted0">
    <w:name w:val="contentpasted0"/>
    <w:basedOn w:val="DefaultParagraphFont"/>
    <w:rsid w:val="00A11131"/>
  </w:style>
  <w:style w:type="paragraph" w:styleId="Header">
    <w:name w:val="header"/>
    <w:basedOn w:val="Normal"/>
    <w:link w:val="HeaderChar"/>
    <w:uiPriority w:val="99"/>
    <w:unhideWhenUsed/>
    <w:rsid w:val="00A11131"/>
    <w:pPr>
      <w:tabs>
        <w:tab w:val="center" w:pos="4513"/>
        <w:tab w:val="right" w:pos="9026"/>
      </w:tabs>
      <w:spacing w:before="0" w:line="240" w:lineRule="auto"/>
    </w:pPr>
  </w:style>
  <w:style w:type="character" w:customStyle="1" w:styleId="HeaderChar">
    <w:name w:val="Header Char"/>
    <w:basedOn w:val="DefaultParagraphFont"/>
    <w:link w:val="Header"/>
    <w:uiPriority w:val="99"/>
    <w:rsid w:val="00A11131"/>
    <w:rPr>
      <w:rFonts w:ascii="Arial" w:eastAsia="Calibri" w:hAnsi="Arial" w:cs="Arial"/>
      <w:kern w:val="0"/>
      <w14:ligatures w14:val="none"/>
    </w:rPr>
  </w:style>
  <w:style w:type="paragraph" w:customStyle="1" w:styleId="T5Level1Heading">
    <w:name w:val="T5Level1Heading"/>
    <w:basedOn w:val="Normal"/>
    <w:next w:val="Normal"/>
    <w:rsid w:val="00792060"/>
    <w:pPr>
      <w:widowControl w:val="0"/>
      <w:spacing w:after="140" w:line="340" w:lineRule="exact"/>
      <w:outlineLvl w:val="0"/>
    </w:pPr>
    <w:rPr>
      <w:rFonts w:ascii="Frutiger 45" w:eastAsia="Times New Roman" w:hAnsi="Frutiger 45" w:cs="Times New Roman"/>
      <w:snapToGrid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as.org.uk/arbitr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s.org.uk/collective-concilia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aca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276374A9F7647BA7854561A2E45D4" ma:contentTypeVersion="6" ma:contentTypeDescription="Create a new document." ma:contentTypeScope="" ma:versionID="fb633eadde11d1cd0eab2d98ac57cbac">
  <xsd:schema xmlns:xsd="http://www.w3.org/2001/XMLSchema" xmlns:xs="http://www.w3.org/2001/XMLSchema" xmlns:p="http://schemas.microsoft.com/office/2006/metadata/properties" xmlns:ns2="f578770d-0492-431b-a8ad-ae1fc474f6c6" xmlns:ns3="ffa775d9-2cbc-44c3-b424-853dea23767c" targetNamespace="http://schemas.microsoft.com/office/2006/metadata/properties" ma:root="true" ma:fieldsID="3af8bf2c3be1faa313d4b977b1f3e544" ns2:_="" ns3:_="">
    <xsd:import namespace="f578770d-0492-431b-a8ad-ae1fc474f6c6"/>
    <xsd:import namespace="ffa775d9-2cbc-44c3-b424-853dea237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8770d-0492-431b-a8ad-ae1fc474f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a775d9-2cbc-44c3-b424-853dea237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7A819-46D5-4AF4-957F-8A4E37408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8770d-0492-431b-a8ad-ae1fc474f6c6"/>
    <ds:schemaRef ds:uri="ffa775d9-2cbc-44c3-b424-853dea237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742111-0E0B-4238-9EA6-12D634A9DD10}">
  <ds:schemaRefs>
    <ds:schemaRef ds:uri="http://schemas.microsoft.com/sharepoint/v3/contenttype/forms"/>
  </ds:schemaRefs>
</ds:datastoreItem>
</file>

<file path=customXml/itemProps3.xml><?xml version="1.0" encoding="utf-8"?>
<ds:datastoreItem xmlns:ds="http://schemas.openxmlformats.org/officeDocument/2006/customXml" ds:itemID="{09E5349C-6FFE-4D89-92CD-D29FB5D724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2702</Words>
  <Characters>15376</Characters>
  <Application>Microsoft Office Word</Application>
  <DocSecurity>0</DocSecurity>
  <Lines>640</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Sofflet</dc:creator>
  <cp:keywords/>
  <dc:description/>
  <cp:lastModifiedBy>Vanessa Baquer</cp:lastModifiedBy>
  <cp:revision>2</cp:revision>
  <dcterms:created xsi:type="dcterms:W3CDTF">2026-07-29T09:26:00Z</dcterms:created>
  <dcterms:modified xsi:type="dcterms:W3CDTF">2026-07-29T09:26:00Z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0x010100192276374A9F7647BA7854561A2E45D4</vt:lpwstr>
  </property>
</Properties>
</file>